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34AF9" w14:textId="77777777" w:rsidR="003E6461" w:rsidRPr="006E2C26" w:rsidRDefault="003E6461" w:rsidP="003E6461">
      <w:pPr>
        <w:spacing w:after="0" w:line="240" w:lineRule="atLeast"/>
        <w:jc w:val="right"/>
        <w:rPr>
          <w:rFonts w:cs="Arial"/>
          <w:sz w:val="22"/>
          <w:szCs w:val="22"/>
          <w:lang w:val="mn-MN"/>
        </w:rPr>
      </w:pPr>
      <w:r w:rsidRPr="006E2C26">
        <w:rPr>
          <w:rFonts w:cs="Arial"/>
          <w:sz w:val="22"/>
          <w:szCs w:val="22"/>
          <w:lang w:val="mn-MN"/>
        </w:rPr>
        <w:t xml:space="preserve">Засгийн газрын Хэрэг эрхлэх газрын </w:t>
      </w:r>
    </w:p>
    <w:p w14:paraId="46900D58" w14:textId="77777777" w:rsidR="003E6461" w:rsidRPr="006E2C26" w:rsidRDefault="003E6461" w:rsidP="003E6461">
      <w:pPr>
        <w:spacing w:after="0" w:line="240" w:lineRule="atLeast"/>
        <w:jc w:val="right"/>
        <w:rPr>
          <w:rFonts w:cs="Arial"/>
          <w:sz w:val="22"/>
          <w:szCs w:val="22"/>
          <w:lang w:val="mn-MN"/>
        </w:rPr>
      </w:pPr>
      <w:r w:rsidRPr="006E2C26">
        <w:rPr>
          <w:rFonts w:cs="Arial"/>
          <w:sz w:val="22"/>
          <w:szCs w:val="22"/>
          <w:lang w:val="mn-MN"/>
        </w:rPr>
        <w:t>даргын 2020 оны 100 тоот тушаалын</w:t>
      </w:r>
    </w:p>
    <w:p w14:paraId="1F5CCF79" w14:textId="77777777" w:rsidR="003E6461" w:rsidRPr="006E2C26" w:rsidRDefault="003E6461" w:rsidP="003E6461">
      <w:pPr>
        <w:spacing w:after="0" w:line="240" w:lineRule="atLeast"/>
        <w:jc w:val="right"/>
        <w:rPr>
          <w:rFonts w:cs="Arial"/>
          <w:sz w:val="22"/>
          <w:szCs w:val="22"/>
          <w:lang w:val="mn-MN"/>
        </w:rPr>
      </w:pPr>
      <w:r w:rsidRPr="006E2C26">
        <w:rPr>
          <w:rFonts w:cs="Arial"/>
          <w:sz w:val="22"/>
          <w:szCs w:val="22"/>
          <w:lang w:val="mn-MN"/>
        </w:rPr>
        <w:t>6 дугаар хавсралт</w:t>
      </w:r>
    </w:p>
    <w:p w14:paraId="1EC039F3" w14:textId="7A9F7250" w:rsidR="00EE6D99" w:rsidRPr="009566B0" w:rsidRDefault="00BA4F33" w:rsidP="003E6461">
      <w:pPr>
        <w:spacing w:after="0" w:line="240" w:lineRule="auto"/>
        <w:ind w:right="440"/>
        <w:jc w:val="right"/>
        <w:rPr>
          <w:rFonts w:eastAsia="Times New Roman" w:cs="Arial"/>
          <w:bCs/>
          <w:color w:val="000000"/>
          <w:sz w:val="22"/>
          <w:szCs w:val="22"/>
        </w:rPr>
      </w:pPr>
      <w:r>
        <w:rPr>
          <w:rFonts w:eastAsia="Times New Roman" w:cs="Arial"/>
          <w:color w:val="000000"/>
          <w:sz w:val="20"/>
          <w:szCs w:val="24"/>
        </w:rPr>
        <w:br/>
      </w:r>
      <w:r w:rsidR="00EE6D99" w:rsidRPr="009566B0">
        <w:rPr>
          <w:rFonts w:eastAsia="Times New Roman" w:cs="Arial"/>
          <w:color w:val="000000"/>
          <w:sz w:val="22"/>
          <w:szCs w:val="22"/>
        </w:rPr>
        <w:t>БАТЛАВ. ........................... /</w:t>
      </w:r>
      <w:r w:rsidR="009358FD" w:rsidRPr="009566B0">
        <w:rPr>
          <w:rFonts w:eastAsia="Times New Roman" w:cs="Arial"/>
          <w:color w:val="000000"/>
          <w:sz w:val="22"/>
          <w:szCs w:val="22"/>
        </w:rPr>
        <w:t xml:space="preserve"> </w:t>
      </w:r>
      <w:proofErr w:type="spellStart"/>
      <w:r w:rsidR="00EE6D99" w:rsidRPr="009566B0">
        <w:rPr>
          <w:rFonts w:eastAsia="Times New Roman" w:cs="Arial"/>
          <w:i/>
          <w:color w:val="000000"/>
          <w:sz w:val="22"/>
          <w:szCs w:val="22"/>
        </w:rPr>
        <w:t>Өмнөх</w:t>
      </w:r>
      <w:proofErr w:type="spellEnd"/>
      <w:r w:rsidR="00EE6D99" w:rsidRPr="009566B0">
        <w:rPr>
          <w:rFonts w:eastAsia="Times New Roman" w:cs="Arial"/>
          <w:i/>
          <w:color w:val="000000"/>
          <w:sz w:val="22"/>
          <w:szCs w:val="22"/>
        </w:rPr>
        <w:t xml:space="preserve"> </w:t>
      </w:r>
      <w:proofErr w:type="spellStart"/>
      <w:r w:rsidR="00EE6D99" w:rsidRPr="009566B0">
        <w:rPr>
          <w:rFonts w:eastAsia="Times New Roman" w:cs="Arial"/>
          <w:i/>
          <w:color w:val="000000"/>
          <w:sz w:val="22"/>
          <w:szCs w:val="22"/>
        </w:rPr>
        <w:t>зайд</w:t>
      </w:r>
      <w:proofErr w:type="spellEnd"/>
      <w:r w:rsidR="00EE6D99" w:rsidRPr="009566B0">
        <w:rPr>
          <w:rFonts w:eastAsia="Times New Roman" w:cs="Arial"/>
          <w:i/>
          <w:color w:val="000000"/>
          <w:sz w:val="22"/>
          <w:szCs w:val="22"/>
        </w:rPr>
        <w:t xml:space="preserve"> </w:t>
      </w:r>
      <w:proofErr w:type="spellStart"/>
      <w:r w:rsidR="00EE6D99" w:rsidRPr="009566B0">
        <w:rPr>
          <w:rFonts w:eastAsia="Times New Roman" w:cs="Arial"/>
          <w:i/>
          <w:color w:val="000000"/>
          <w:sz w:val="22"/>
          <w:szCs w:val="22"/>
        </w:rPr>
        <w:t>албан</w:t>
      </w:r>
      <w:proofErr w:type="spellEnd"/>
      <w:r w:rsidR="00EE6D99" w:rsidRPr="009566B0">
        <w:rPr>
          <w:rFonts w:eastAsia="Times New Roman" w:cs="Arial"/>
          <w:i/>
          <w:color w:val="000000"/>
          <w:sz w:val="22"/>
          <w:szCs w:val="22"/>
        </w:rPr>
        <w:t xml:space="preserve"> </w:t>
      </w:r>
      <w:proofErr w:type="spellStart"/>
      <w:r w:rsidR="00EE6D99" w:rsidRPr="009566B0">
        <w:rPr>
          <w:rFonts w:eastAsia="Times New Roman" w:cs="Arial"/>
          <w:i/>
          <w:color w:val="000000"/>
          <w:sz w:val="22"/>
          <w:szCs w:val="22"/>
        </w:rPr>
        <w:t>тушаалыг</w:t>
      </w:r>
      <w:proofErr w:type="spellEnd"/>
      <w:r w:rsidR="00EE6D99" w:rsidRPr="009566B0">
        <w:rPr>
          <w:rFonts w:eastAsia="Times New Roman" w:cs="Arial"/>
          <w:i/>
          <w:color w:val="000000"/>
          <w:sz w:val="22"/>
          <w:szCs w:val="22"/>
        </w:rPr>
        <w:t xml:space="preserve"> </w:t>
      </w:r>
      <w:proofErr w:type="spellStart"/>
      <w:r w:rsidR="00EE6D99" w:rsidRPr="009566B0">
        <w:rPr>
          <w:rFonts w:eastAsia="Times New Roman" w:cs="Arial"/>
          <w:i/>
          <w:color w:val="000000"/>
          <w:sz w:val="22"/>
          <w:szCs w:val="22"/>
        </w:rPr>
        <w:t>бичнэ</w:t>
      </w:r>
      <w:proofErr w:type="spellEnd"/>
      <w:r w:rsidR="009358FD" w:rsidRPr="009566B0">
        <w:rPr>
          <w:rFonts w:eastAsia="Times New Roman" w:cs="Arial"/>
          <w:i/>
          <w:color w:val="000000"/>
          <w:sz w:val="22"/>
          <w:szCs w:val="22"/>
          <w:lang w:val="mn-MN"/>
        </w:rPr>
        <w:t>.</w:t>
      </w:r>
      <w:r w:rsidR="009358FD" w:rsidRPr="009566B0">
        <w:rPr>
          <w:rFonts w:eastAsia="Times New Roman" w:cs="Arial"/>
          <w:i/>
          <w:color w:val="000000"/>
          <w:sz w:val="22"/>
          <w:szCs w:val="22"/>
        </w:rPr>
        <w:t xml:space="preserve"> </w:t>
      </w:r>
      <w:r w:rsidR="00EE6D99" w:rsidRPr="009566B0">
        <w:rPr>
          <w:rFonts w:eastAsia="Times New Roman" w:cs="Arial"/>
          <w:color w:val="000000"/>
          <w:sz w:val="22"/>
          <w:szCs w:val="22"/>
        </w:rPr>
        <w:t xml:space="preserve">/ </w:t>
      </w:r>
      <w:r w:rsidR="00EE6D99" w:rsidRPr="009566B0">
        <w:rPr>
          <w:rFonts w:eastAsia="Times New Roman" w:cs="Arial"/>
          <w:color w:val="000000"/>
          <w:sz w:val="22"/>
          <w:szCs w:val="22"/>
        </w:rPr>
        <w:tab/>
      </w:r>
      <w:r w:rsidR="00EE6D99" w:rsidRPr="009566B0">
        <w:rPr>
          <w:rFonts w:eastAsia="Times New Roman" w:cs="Arial"/>
          <w:color w:val="000000"/>
          <w:sz w:val="22"/>
          <w:szCs w:val="22"/>
        </w:rPr>
        <w:tab/>
      </w:r>
      <w:r w:rsidR="00EE6D99" w:rsidRPr="009566B0">
        <w:rPr>
          <w:rFonts w:eastAsia="Times New Roman" w:cs="Arial"/>
          <w:color w:val="000000"/>
          <w:sz w:val="22"/>
          <w:szCs w:val="22"/>
        </w:rPr>
        <w:tab/>
      </w:r>
      <w:r w:rsidR="00EE6D99" w:rsidRPr="009566B0">
        <w:rPr>
          <w:rFonts w:eastAsia="Times New Roman" w:cs="Arial"/>
          <w:color w:val="000000"/>
          <w:sz w:val="22"/>
          <w:szCs w:val="22"/>
        </w:rPr>
        <w:tab/>
        <w:t xml:space="preserve"> </w:t>
      </w:r>
      <w:r w:rsidR="00092540" w:rsidRPr="009566B0">
        <w:rPr>
          <w:rFonts w:eastAsia="Times New Roman" w:cs="Arial"/>
          <w:color w:val="000000"/>
          <w:sz w:val="22"/>
          <w:szCs w:val="22"/>
        </w:rPr>
        <w:tab/>
      </w:r>
      <w:r w:rsidR="00700BF9" w:rsidRPr="009566B0">
        <w:rPr>
          <w:rFonts w:eastAsia="Times New Roman" w:cs="Arial"/>
          <w:color w:val="000000"/>
          <w:sz w:val="22"/>
          <w:szCs w:val="22"/>
        </w:rPr>
        <w:tab/>
      </w:r>
      <w:r w:rsidR="00EE6D99" w:rsidRPr="009566B0">
        <w:rPr>
          <w:rFonts w:eastAsia="Times New Roman" w:cs="Arial"/>
          <w:color w:val="000000"/>
          <w:sz w:val="22"/>
          <w:szCs w:val="22"/>
        </w:rPr>
        <w:t>........................... /.........................../</w:t>
      </w:r>
    </w:p>
    <w:p w14:paraId="4F7BE316" w14:textId="29E93DF1" w:rsidR="00EE6D99" w:rsidRPr="009566B0" w:rsidRDefault="00EE6D99" w:rsidP="00EE6D99">
      <w:pPr>
        <w:spacing w:after="0" w:line="240" w:lineRule="auto"/>
        <w:ind w:right="440"/>
        <w:rPr>
          <w:rFonts w:eastAsia="Times New Roman" w:cs="Arial"/>
          <w:bCs/>
          <w:color w:val="000000"/>
          <w:sz w:val="22"/>
          <w:szCs w:val="22"/>
        </w:rPr>
      </w:pPr>
      <w:r w:rsidRPr="009566B0">
        <w:rPr>
          <w:rFonts w:eastAsia="Times New Roman" w:cs="Arial"/>
          <w:color w:val="000000"/>
          <w:sz w:val="22"/>
          <w:szCs w:val="22"/>
        </w:rPr>
        <w:t xml:space="preserve">                                       </w:t>
      </w:r>
      <w:r w:rsidRPr="009566B0">
        <w:rPr>
          <w:rFonts w:eastAsia="Times New Roman" w:cs="Arial"/>
          <w:color w:val="000000"/>
          <w:sz w:val="22"/>
          <w:szCs w:val="22"/>
        </w:rPr>
        <w:tab/>
      </w:r>
      <w:r w:rsidRPr="009566B0">
        <w:rPr>
          <w:rFonts w:eastAsia="Times New Roman" w:cs="Arial"/>
          <w:color w:val="000000"/>
          <w:sz w:val="22"/>
          <w:szCs w:val="22"/>
        </w:rPr>
        <w:tab/>
      </w:r>
      <w:r w:rsidRPr="009566B0">
        <w:rPr>
          <w:rFonts w:eastAsia="Times New Roman" w:cs="Arial"/>
          <w:color w:val="000000"/>
          <w:sz w:val="22"/>
          <w:szCs w:val="22"/>
        </w:rPr>
        <w:tab/>
      </w:r>
      <w:r w:rsidRPr="009566B0">
        <w:rPr>
          <w:rFonts w:eastAsia="Times New Roman" w:cs="Arial"/>
          <w:color w:val="000000"/>
          <w:sz w:val="22"/>
          <w:szCs w:val="22"/>
        </w:rPr>
        <w:tab/>
      </w:r>
      <w:r w:rsidRPr="009566B0">
        <w:rPr>
          <w:rFonts w:eastAsia="Times New Roman" w:cs="Arial"/>
          <w:color w:val="000000"/>
          <w:sz w:val="22"/>
          <w:szCs w:val="22"/>
        </w:rPr>
        <w:tab/>
      </w:r>
      <w:r w:rsidRPr="009566B0">
        <w:rPr>
          <w:rFonts w:eastAsia="Times New Roman" w:cs="Arial"/>
          <w:color w:val="000000"/>
          <w:sz w:val="22"/>
          <w:szCs w:val="22"/>
        </w:rPr>
        <w:tab/>
      </w:r>
      <w:r w:rsidRPr="009566B0">
        <w:rPr>
          <w:rFonts w:eastAsia="Times New Roman" w:cs="Arial"/>
          <w:color w:val="000000"/>
          <w:sz w:val="22"/>
          <w:szCs w:val="22"/>
        </w:rPr>
        <w:tab/>
      </w:r>
      <w:r w:rsidRPr="009566B0">
        <w:rPr>
          <w:rFonts w:eastAsia="Times New Roman" w:cs="Arial"/>
          <w:color w:val="000000"/>
          <w:sz w:val="22"/>
          <w:szCs w:val="22"/>
        </w:rPr>
        <w:tab/>
      </w:r>
      <w:r w:rsidRPr="009566B0">
        <w:rPr>
          <w:rFonts w:eastAsia="Times New Roman" w:cs="Arial"/>
          <w:color w:val="000000"/>
          <w:sz w:val="22"/>
          <w:szCs w:val="22"/>
        </w:rPr>
        <w:tab/>
      </w:r>
      <w:r w:rsidRPr="009566B0">
        <w:rPr>
          <w:rFonts w:eastAsia="Times New Roman" w:cs="Arial"/>
          <w:color w:val="000000"/>
          <w:sz w:val="22"/>
          <w:szCs w:val="22"/>
        </w:rPr>
        <w:tab/>
      </w:r>
      <w:r w:rsidRPr="009566B0">
        <w:rPr>
          <w:rFonts w:eastAsia="Times New Roman" w:cs="Arial"/>
          <w:color w:val="000000"/>
          <w:sz w:val="22"/>
          <w:szCs w:val="22"/>
        </w:rPr>
        <w:tab/>
      </w:r>
      <w:r w:rsidR="00D50CDA">
        <w:rPr>
          <w:rFonts w:eastAsia="Times New Roman" w:cs="Arial"/>
          <w:color w:val="000000"/>
          <w:sz w:val="22"/>
          <w:szCs w:val="22"/>
        </w:rPr>
        <w:tab/>
      </w:r>
      <w:r w:rsidR="00D50CDA">
        <w:rPr>
          <w:rFonts w:eastAsia="Times New Roman" w:cs="Arial"/>
          <w:color w:val="000000"/>
          <w:sz w:val="22"/>
          <w:szCs w:val="22"/>
        </w:rPr>
        <w:tab/>
      </w:r>
      <w:r w:rsidRPr="009566B0">
        <w:rPr>
          <w:rFonts w:eastAsia="Times New Roman" w:cs="Arial"/>
          <w:color w:val="000000"/>
          <w:sz w:val="22"/>
          <w:szCs w:val="22"/>
        </w:rPr>
        <w:t>(</w:t>
      </w:r>
      <w:proofErr w:type="spellStart"/>
      <w:r w:rsidRPr="009566B0">
        <w:rPr>
          <w:rFonts w:eastAsia="Times New Roman" w:cs="Arial"/>
          <w:i/>
          <w:color w:val="000000"/>
          <w:sz w:val="22"/>
          <w:szCs w:val="22"/>
        </w:rPr>
        <w:t>Нэр</w:t>
      </w:r>
      <w:proofErr w:type="spellEnd"/>
      <w:r w:rsidRPr="00D50CDA">
        <w:rPr>
          <w:rFonts w:eastAsia="Times New Roman" w:cs="Arial"/>
          <w:color w:val="000000"/>
          <w:sz w:val="22"/>
          <w:szCs w:val="22"/>
        </w:rPr>
        <w:t xml:space="preserve">, </w:t>
      </w:r>
      <w:proofErr w:type="spellStart"/>
      <w:r w:rsidRPr="00D50CDA">
        <w:rPr>
          <w:rFonts w:eastAsia="Times New Roman" w:cs="Arial"/>
          <w:i/>
          <w:color w:val="000000"/>
          <w:sz w:val="22"/>
          <w:szCs w:val="22"/>
        </w:rPr>
        <w:t>гарын</w:t>
      </w:r>
      <w:proofErr w:type="spellEnd"/>
      <w:r w:rsidRPr="00D50CDA">
        <w:rPr>
          <w:rFonts w:eastAsia="Times New Roman" w:cs="Arial"/>
          <w:i/>
          <w:color w:val="000000"/>
          <w:sz w:val="22"/>
          <w:szCs w:val="22"/>
        </w:rPr>
        <w:t xml:space="preserve"> </w:t>
      </w:r>
      <w:proofErr w:type="spellStart"/>
      <w:r w:rsidRPr="00D50CDA">
        <w:rPr>
          <w:rFonts w:eastAsia="Times New Roman" w:cs="Arial"/>
          <w:i/>
          <w:color w:val="000000"/>
          <w:sz w:val="22"/>
          <w:szCs w:val="22"/>
        </w:rPr>
        <w:t>үсэг</w:t>
      </w:r>
      <w:proofErr w:type="spellEnd"/>
      <w:r w:rsidRPr="00D50CDA">
        <w:rPr>
          <w:rFonts w:eastAsia="Times New Roman" w:cs="Arial"/>
          <w:i/>
          <w:color w:val="000000"/>
          <w:sz w:val="22"/>
          <w:szCs w:val="22"/>
        </w:rPr>
        <w:t>,</w:t>
      </w:r>
      <w:r w:rsidRPr="009566B0">
        <w:rPr>
          <w:rFonts w:eastAsia="Times New Roman" w:cs="Arial"/>
          <w:i/>
          <w:color w:val="000000"/>
          <w:sz w:val="22"/>
          <w:szCs w:val="22"/>
        </w:rPr>
        <w:t xml:space="preserve"> </w:t>
      </w:r>
      <w:proofErr w:type="spellStart"/>
      <w:r w:rsidRPr="009566B0">
        <w:rPr>
          <w:rFonts w:eastAsia="Times New Roman" w:cs="Arial"/>
          <w:i/>
          <w:color w:val="000000"/>
          <w:sz w:val="22"/>
          <w:szCs w:val="22"/>
        </w:rPr>
        <w:t>тэмдэг</w:t>
      </w:r>
      <w:proofErr w:type="spellEnd"/>
      <w:r w:rsidRPr="009566B0">
        <w:rPr>
          <w:rFonts w:eastAsia="Times New Roman" w:cs="Arial"/>
          <w:color w:val="000000"/>
          <w:sz w:val="22"/>
          <w:szCs w:val="22"/>
        </w:rPr>
        <w:t>)</w:t>
      </w:r>
    </w:p>
    <w:p w14:paraId="5EC3AB97" w14:textId="77777777" w:rsidR="00EE6D99" w:rsidRPr="009566B0" w:rsidRDefault="00EE6D99" w:rsidP="00EE6D99">
      <w:pPr>
        <w:spacing w:after="0" w:line="240" w:lineRule="auto"/>
        <w:jc w:val="center"/>
        <w:rPr>
          <w:rFonts w:eastAsia="Times New Roman" w:cs="Arial"/>
          <w:b/>
          <w:bCs/>
          <w:color w:val="000000"/>
          <w:sz w:val="22"/>
          <w:szCs w:val="22"/>
        </w:rPr>
      </w:pPr>
    </w:p>
    <w:p w14:paraId="139AAF94" w14:textId="6602EDE6" w:rsidR="00EE6D99" w:rsidRPr="009566B0" w:rsidRDefault="00EE6D99" w:rsidP="007155D1">
      <w:pPr>
        <w:spacing w:after="0" w:line="240" w:lineRule="auto"/>
        <w:jc w:val="center"/>
        <w:rPr>
          <w:rFonts w:eastAsia="Times New Roman" w:cs="Arial"/>
          <w:bCs/>
          <w:color w:val="000000"/>
          <w:sz w:val="22"/>
          <w:szCs w:val="22"/>
        </w:rPr>
      </w:pPr>
      <w:r w:rsidRPr="009566B0">
        <w:rPr>
          <w:rFonts w:eastAsia="Times New Roman" w:cs="Arial"/>
          <w:color w:val="000000"/>
          <w:sz w:val="22"/>
          <w:szCs w:val="22"/>
        </w:rPr>
        <w:t>....................................</w:t>
      </w:r>
      <w:r w:rsidR="00871DCA" w:rsidRPr="009566B0">
        <w:rPr>
          <w:rFonts w:eastAsia="Times New Roman" w:cs="Arial"/>
          <w:color w:val="000000"/>
          <w:sz w:val="22"/>
          <w:szCs w:val="22"/>
          <w:lang w:val="mn-MN"/>
        </w:rPr>
        <w:t xml:space="preserve"> / </w:t>
      </w:r>
      <w:r w:rsidR="00DA494E" w:rsidRPr="009566B0">
        <w:rPr>
          <w:rFonts w:eastAsia="Times New Roman" w:cs="Arial"/>
          <w:i/>
          <w:iCs/>
          <w:color w:val="000000"/>
          <w:sz w:val="22"/>
          <w:szCs w:val="22"/>
          <w:lang w:val="mn-MN"/>
        </w:rPr>
        <w:t>албан тушаалын нэр</w:t>
      </w:r>
      <w:r w:rsidR="00871DCA" w:rsidRPr="009566B0">
        <w:rPr>
          <w:rFonts w:eastAsia="Times New Roman" w:cs="Arial"/>
          <w:iCs/>
          <w:color w:val="000000"/>
          <w:sz w:val="22"/>
          <w:szCs w:val="22"/>
        </w:rPr>
        <w:t xml:space="preserve"> /</w:t>
      </w:r>
      <w:r w:rsidR="002904A3" w:rsidRPr="009566B0">
        <w:rPr>
          <w:rFonts w:eastAsia="Times New Roman" w:cs="Arial"/>
          <w:color w:val="000000"/>
          <w:sz w:val="22"/>
          <w:szCs w:val="22"/>
        </w:rPr>
        <w:t xml:space="preserve"> ....................................  </w:t>
      </w:r>
      <w:r w:rsidR="00871DCA" w:rsidRPr="009566B0">
        <w:rPr>
          <w:rFonts w:eastAsia="Times New Roman" w:cs="Arial"/>
          <w:color w:val="000000"/>
          <w:sz w:val="22"/>
          <w:szCs w:val="22"/>
          <w:lang w:val="mn-MN"/>
        </w:rPr>
        <w:t xml:space="preserve">/ </w:t>
      </w:r>
      <w:r w:rsidR="001C7B69" w:rsidRPr="009566B0">
        <w:rPr>
          <w:rFonts w:eastAsia="Times New Roman" w:cs="Arial"/>
          <w:color w:val="000000"/>
          <w:sz w:val="22"/>
          <w:szCs w:val="22"/>
          <w:lang w:val="mn-MN"/>
        </w:rPr>
        <w:t>нэр</w:t>
      </w:r>
      <w:r w:rsidR="00871DCA" w:rsidRPr="009566B0">
        <w:rPr>
          <w:rFonts w:eastAsia="Times New Roman" w:cs="Arial"/>
          <w:color w:val="000000"/>
          <w:sz w:val="22"/>
          <w:szCs w:val="22"/>
        </w:rPr>
        <w:t xml:space="preserve"> /</w:t>
      </w:r>
      <w:r w:rsidRPr="009566B0">
        <w:rPr>
          <w:rFonts w:eastAsia="Times New Roman" w:cs="Arial"/>
          <w:i/>
          <w:iCs/>
          <w:color w:val="000000"/>
          <w:sz w:val="22"/>
          <w:szCs w:val="22"/>
        </w:rPr>
        <w:t xml:space="preserve"> -</w:t>
      </w:r>
      <w:r w:rsidR="00AF30E0" w:rsidRPr="009566B0">
        <w:rPr>
          <w:rFonts w:eastAsia="Times New Roman" w:cs="Arial"/>
          <w:color w:val="000000"/>
          <w:sz w:val="22"/>
          <w:szCs w:val="22"/>
          <w:lang w:val="mn-MN"/>
        </w:rPr>
        <w:t>ний</w:t>
      </w:r>
      <w:r w:rsidRPr="009566B0">
        <w:rPr>
          <w:rFonts w:eastAsia="Times New Roman" w:cs="Arial"/>
          <w:color w:val="000000"/>
          <w:sz w:val="22"/>
          <w:szCs w:val="22"/>
        </w:rPr>
        <w:t xml:space="preserve"> 20</w:t>
      </w:r>
      <w:r w:rsidR="00871DCA" w:rsidRPr="009566B0">
        <w:rPr>
          <w:rFonts w:eastAsia="Times New Roman" w:cs="Arial"/>
          <w:color w:val="000000"/>
          <w:sz w:val="22"/>
          <w:szCs w:val="22"/>
          <w:lang w:val="mn-MN"/>
        </w:rPr>
        <w:t xml:space="preserve"> </w:t>
      </w:r>
      <w:r w:rsidR="001C7B69" w:rsidRPr="009566B0">
        <w:rPr>
          <w:rFonts w:eastAsia="Times New Roman" w:cs="Arial"/>
          <w:color w:val="000000"/>
          <w:sz w:val="22"/>
          <w:szCs w:val="22"/>
          <w:lang w:val="mn-MN"/>
        </w:rPr>
        <w:t xml:space="preserve">... </w:t>
      </w:r>
      <w:r w:rsidRPr="009566B0">
        <w:rPr>
          <w:rFonts w:eastAsia="Times New Roman" w:cs="Arial"/>
          <w:color w:val="000000"/>
          <w:sz w:val="22"/>
          <w:szCs w:val="22"/>
        </w:rPr>
        <w:t>ОНЫ</w:t>
      </w:r>
    </w:p>
    <w:p w14:paraId="4BCE6BB4" w14:textId="2824DA06" w:rsidR="00F666BF" w:rsidRPr="009566B0" w:rsidRDefault="002904A3" w:rsidP="007155D1">
      <w:pPr>
        <w:spacing w:after="0" w:line="240" w:lineRule="auto"/>
        <w:jc w:val="center"/>
        <w:rPr>
          <w:rFonts w:eastAsia="Times New Roman" w:cs="Arial"/>
          <w:bCs/>
          <w:color w:val="000000"/>
          <w:sz w:val="22"/>
          <w:szCs w:val="22"/>
        </w:rPr>
      </w:pPr>
      <w:r w:rsidRPr="009566B0">
        <w:rPr>
          <w:rFonts w:eastAsia="Times New Roman" w:cs="Arial"/>
          <w:color w:val="000000"/>
          <w:sz w:val="22"/>
          <w:szCs w:val="22"/>
          <w:lang w:val="mn-MN"/>
        </w:rPr>
        <w:t>ГҮЙЦЭТГЭЛИЙН</w:t>
      </w:r>
      <w:r w:rsidR="00EE6D99" w:rsidRPr="009566B0">
        <w:rPr>
          <w:rFonts w:eastAsia="Times New Roman" w:cs="Arial"/>
          <w:color w:val="000000"/>
          <w:sz w:val="22"/>
          <w:szCs w:val="22"/>
        </w:rPr>
        <w:t xml:space="preserve"> ТӨЛӨВЛӨГӨӨ </w:t>
      </w:r>
      <w:r w:rsidR="00AA2E91" w:rsidRPr="009566B0">
        <w:rPr>
          <w:rFonts w:eastAsia="Times New Roman" w:cs="Arial"/>
          <w:color w:val="000000"/>
          <w:sz w:val="22"/>
          <w:szCs w:val="22"/>
        </w:rPr>
        <w:t>(</w:t>
      </w:r>
      <w:r w:rsidR="00AA2E91" w:rsidRPr="009566B0">
        <w:rPr>
          <w:rFonts w:eastAsia="Times New Roman" w:cs="Arial"/>
          <w:color w:val="000000"/>
          <w:sz w:val="22"/>
          <w:szCs w:val="22"/>
          <w:lang w:val="mn-MN"/>
        </w:rPr>
        <w:t>ЗАГВАР</w:t>
      </w:r>
      <w:r w:rsidR="00AA2E91" w:rsidRPr="009566B0">
        <w:rPr>
          <w:rFonts w:eastAsia="Times New Roman" w:cs="Arial"/>
          <w:color w:val="000000"/>
          <w:sz w:val="22"/>
          <w:szCs w:val="22"/>
        </w:rPr>
        <w:t>)</w:t>
      </w:r>
    </w:p>
    <w:p w14:paraId="4906C749" w14:textId="75D04A91" w:rsidR="001C4956" w:rsidRPr="009566B0" w:rsidRDefault="0064311A" w:rsidP="00870ED8">
      <w:pPr>
        <w:spacing w:before="120" w:after="120" w:line="240" w:lineRule="auto"/>
        <w:rPr>
          <w:rFonts w:cs="Arial"/>
          <w:color w:val="555555"/>
          <w:sz w:val="22"/>
          <w:szCs w:val="22"/>
        </w:rPr>
      </w:pPr>
      <w:r w:rsidRPr="009566B0">
        <w:rPr>
          <w:rFonts w:cs="Arial"/>
          <w:b/>
          <w:sz w:val="22"/>
          <w:szCs w:val="22"/>
          <w:lang w:val="mn-MN"/>
        </w:rPr>
        <w:t>НЭГ.</w:t>
      </w:r>
      <w:r w:rsidR="0016423C" w:rsidRPr="009566B0">
        <w:rPr>
          <w:rFonts w:cs="Arial"/>
          <w:b/>
          <w:sz w:val="22"/>
          <w:szCs w:val="22"/>
          <w:lang w:val="mn-MN"/>
        </w:rPr>
        <w:t xml:space="preserve"> ГҮЙЦЭТГЭЛИЙН</w:t>
      </w:r>
      <w:r w:rsidR="00447305" w:rsidRPr="009566B0">
        <w:rPr>
          <w:rFonts w:cs="Arial"/>
          <w:b/>
          <w:sz w:val="22"/>
          <w:szCs w:val="22"/>
          <w:lang w:val="mn-MN"/>
        </w:rPr>
        <w:t xml:space="preserve"> ЗОРИЛТ, </w:t>
      </w:r>
      <w:r w:rsidR="0016423C" w:rsidRPr="009566B0">
        <w:rPr>
          <w:rFonts w:cs="Arial"/>
          <w:b/>
          <w:sz w:val="22"/>
          <w:szCs w:val="22"/>
          <w:lang w:val="mn-MN"/>
        </w:rPr>
        <w:t>АРГА ХЭМЖЭЭ</w:t>
      </w:r>
    </w:p>
    <w:tbl>
      <w:tblPr>
        <w:tblW w:w="15395" w:type="dxa"/>
        <w:tblInd w:w="-5" w:type="dxa"/>
        <w:tblLook w:val="04A0" w:firstRow="1" w:lastRow="0" w:firstColumn="1" w:lastColumn="0" w:noHBand="0" w:noVBand="1"/>
      </w:tblPr>
      <w:tblGrid>
        <w:gridCol w:w="554"/>
        <w:gridCol w:w="6296"/>
        <w:gridCol w:w="2518"/>
        <w:gridCol w:w="2249"/>
        <w:gridCol w:w="2159"/>
        <w:gridCol w:w="1619"/>
      </w:tblGrid>
      <w:tr w:rsidR="001C63AF" w:rsidRPr="009566B0" w14:paraId="1F93F39E" w14:textId="77777777" w:rsidTr="009566B0">
        <w:trPr>
          <w:trHeight w:val="296"/>
        </w:trPr>
        <w:tc>
          <w:tcPr>
            <w:tcW w:w="5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F71268" w14:textId="36477D3E" w:rsidR="001C63AF" w:rsidRPr="009566B0" w:rsidRDefault="001C63AF" w:rsidP="008F7128">
            <w:pPr>
              <w:spacing w:before="60" w:after="60" w:line="240" w:lineRule="auto"/>
              <w:jc w:val="center"/>
              <w:rPr>
                <w:rFonts w:eastAsia="Times New Roman" w:cs="Arial"/>
                <w:color w:val="000000" w:themeColor="text1"/>
                <w:sz w:val="22"/>
                <w:szCs w:val="22"/>
              </w:rPr>
            </w:pPr>
            <w:r w:rsidRPr="009566B0">
              <w:rPr>
                <w:rFonts w:eastAsia="Times New Roman" w:cs="Arial"/>
                <w:color w:val="000000" w:themeColor="text1"/>
                <w:sz w:val="22"/>
                <w:szCs w:val="22"/>
              </w:rPr>
              <w:t>Д/д</w:t>
            </w:r>
          </w:p>
        </w:tc>
        <w:tc>
          <w:tcPr>
            <w:tcW w:w="62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8A07B5" w14:textId="399DD128" w:rsidR="001C63AF" w:rsidRPr="009566B0" w:rsidRDefault="001C63AF" w:rsidP="004216E5">
            <w:pPr>
              <w:spacing w:before="60" w:after="60" w:line="240" w:lineRule="auto"/>
              <w:jc w:val="center"/>
              <w:rPr>
                <w:rFonts w:eastAsia="Times New Roman" w:cs="Arial"/>
                <w:color w:val="000000" w:themeColor="text1"/>
                <w:sz w:val="22"/>
                <w:szCs w:val="22"/>
              </w:rPr>
            </w:pPr>
            <w:r w:rsidRPr="009566B0">
              <w:rPr>
                <w:rFonts w:eastAsia="Times New Roman" w:cs="Arial"/>
                <w:color w:val="000000" w:themeColor="text1"/>
                <w:sz w:val="22"/>
                <w:szCs w:val="22"/>
              </w:rPr>
              <w:t>З</w:t>
            </w:r>
            <w:r w:rsidR="004216E5" w:rsidRPr="009566B0">
              <w:rPr>
                <w:rFonts w:eastAsia="Times New Roman" w:cs="Arial"/>
                <w:color w:val="000000" w:themeColor="text1"/>
                <w:sz w:val="22"/>
                <w:szCs w:val="22"/>
                <w:lang w:val="mn-MN"/>
              </w:rPr>
              <w:t>орилтыг хэрэгжүүлэх арга хэмжээ</w:t>
            </w:r>
          </w:p>
        </w:tc>
        <w:tc>
          <w:tcPr>
            <w:tcW w:w="2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568220" w14:textId="20F5A2E1" w:rsidR="001C63AF" w:rsidRPr="009566B0" w:rsidRDefault="004216E5" w:rsidP="004216E5">
            <w:pPr>
              <w:spacing w:before="60" w:after="60" w:line="240" w:lineRule="auto"/>
              <w:jc w:val="center"/>
              <w:rPr>
                <w:rFonts w:eastAsia="Times New Roman" w:cs="Arial"/>
                <w:color w:val="000000" w:themeColor="text1"/>
                <w:sz w:val="22"/>
                <w:szCs w:val="22"/>
              </w:rPr>
            </w:pPr>
            <w:r w:rsidRPr="009566B0">
              <w:rPr>
                <w:rFonts w:eastAsia="Times New Roman" w:cs="Arial"/>
                <w:color w:val="000000" w:themeColor="text1"/>
                <w:sz w:val="22"/>
                <w:szCs w:val="22"/>
                <w:lang w:val="mn-MN"/>
              </w:rPr>
              <w:t>Шалгуур үзүүлэлт</w:t>
            </w:r>
          </w:p>
        </w:tc>
        <w:tc>
          <w:tcPr>
            <w:tcW w:w="440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2CAB129" w14:textId="1F40361A" w:rsidR="001C63AF" w:rsidRPr="009566B0" w:rsidRDefault="004216E5" w:rsidP="004216E5">
            <w:pPr>
              <w:spacing w:before="60" w:after="60" w:line="240" w:lineRule="auto"/>
              <w:jc w:val="center"/>
              <w:rPr>
                <w:rFonts w:eastAsia="Times New Roman" w:cs="Arial"/>
                <w:color w:val="000000" w:themeColor="text1"/>
                <w:sz w:val="22"/>
                <w:szCs w:val="22"/>
              </w:rPr>
            </w:pPr>
            <w:r w:rsidRPr="009566B0">
              <w:rPr>
                <w:rFonts w:eastAsia="Times New Roman" w:cs="Arial"/>
                <w:color w:val="000000" w:themeColor="text1"/>
                <w:sz w:val="22"/>
                <w:szCs w:val="22"/>
                <w:lang w:val="mn-MN"/>
              </w:rPr>
              <w:t>Хүрэх түвшин</w:t>
            </w:r>
          </w:p>
        </w:tc>
        <w:tc>
          <w:tcPr>
            <w:tcW w:w="1619" w:type="dxa"/>
            <w:vMerge w:val="restart"/>
            <w:tcBorders>
              <w:top w:val="single" w:sz="4" w:space="0" w:color="auto"/>
              <w:left w:val="single" w:sz="4" w:space="0" w:color="auto"/>
              <w:right w:val="single" w:sz="4" w:space="0" w:color="auto"/>
            </w:tcBorders>
            <w:shd w:val="clear" w:color="auto" w:fill="auto"/>
            <w:vAlign w:val="center"/>
          </w:tcPr>
          <w:p w14:paraId="54E63BE0" w14:textId="5941C1B4" w:rsidR="001C63AF" w:rsidRPr="009566B0" w:rsidRDefault="001C63AF" w:rsidP="004216E5">
            <w:pPr>
              <w:spacing w:before="60" w:after="60" w:line="240" w:lineRule="auto"/>
              <w:jc w:val="center"/>
              <w:rPr>
                <w:rFonts w:eastAsia="Times New Roman" w:cs="Arial"/>
                <w:color w:val="000000" w:themeColor="text1"/>
                <w:sz w:val="22"/>
                <w:szCs w:val="22"/>
              </w:rPr>
            </w:pPr>
            <w:r w:rsidRPr="009566B0">
              <w:rPr>
                <w:rFonts w:eastAsia="Times New Roman" w:cs="Arial"/>
                <w:color w:val="000000" w:themeColor="text1"/>
                <w:sz w:val="22"/>
                <w:szCs w:val="22"/>
                <w:lang w:val="mn-MN"/>
              </w:rPr>
              <w:t>Эхлэх, дуусах огноо</w:t>
            </w:r>
          </w:p>
        </w:tc>
      </w:tr>
      <w:tr w:rsidR="001C63AF" w:rsidRPr="009566B0" w14:paraId="5348B67A" w14:textId="77777777" w:rsidTr="009566B0">
        <w:trPr>
          <w:trHeight w:val="269"/>
        </w:trPr>
        <w:tc>
          <w:tcPr>
            <w:tcW w:w="55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9F5B5D1" w14:textId="77777777" w:rsidR="001C63AF" w:rsidRPr="009566B0" w:rsidRDefault="001C63AF" w:rsidP="009358FD">
            <w:pPr>
              <w:spacing w:before="120" w:after="120" w:line="240" w:lineRule="auto"/>
              <w:rPr>
                <w:rFonts w:eastAsia="Times New Roman" w:cs="Arial"/>
                <w:color w:val="000000" w:themeColor="text1"/>
                <w:sz w:val="22"/>
                <w:szCs w:val="22"/>
              </w:rPr>
            </w:pPr>
          </w:p>
        </w:tc>
        <w:tc>
          <w:tcPr>
            <w:tcW w:w="62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24CB5FE" w14:textId="77777777" w:rsidR="001C63AF" w:rsidRPr="009566B0" w:rsidRDefault="001C63AF" w:rsidP="009358FD">
            <w:pPr>
              <w:spacing w:before="120" w:after="120" w:line="240" w:lineRule="auto"/>
              <w:rPr>
                <w:rFonts w:eastAsia="Times New Roman" w:cs="Arial"/>
                <w:color w:val="000000" w:themeColor="text1"/>
                <w:sz w:val="22"/>
                <w:szCs w:val="22"/>
              </w:rPr>
            </w:pPr>
          </w:p>
        </w:tc>
        <w:tc>
          <w:tcPr>
            <w:tcW w:w="25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3EEAB6A" w14:textId="77777777" w:rsidR="001C63AF" w:rsidRPr="009566B0" w:rsidRDefault="001C63AF" w:rsidP="009358FD">
            <w:pPr>
              <w:spacing w:before="120" w:after="120" w:line="240" w:lineRule="auto"/>
              <w:rPr>
                <w:rFonts w:eastAsia="Times New Roman" w:cs="Arial"/>
                <w:color w:val="000000" w:themeColor="text1"/>
                <w:sz w:val="22"/>
                <w:szCs w:val="22"/>
              </w:rPr>
            </w:pPr>
          </w:p>
        </w:tc>
        <w:tc>
          <w:tcPr>
            <w:tcW w:w="2249" w:type="dxa"/>
            <w:tcBorders>
              <w:top w:val="single" w:sz="4" w:space="0" w:color="auto"/>
              <w:left w:val="nil"/>
              <w:bottom w:val="single" w:sz="4" w:space="0" w:color="auto"/>
              <w:right w:val="single" w:sz="4" w:space="0" w:color="auto"/>
            </w:tcBorders>
            <w:shd w:val="clear" w:color="auto" w:fill="auto"/>
            <w:vAlign w:val="center"/>
            <w:hideMark/>
          </w:tcPr>
          <w:p w14:paraId="3632C8B1" w14:textId="2B6DDD34" w:rsidR="001C63AF" w:rsidRPr="009566B0" w:rsidRDefault="00155D72" w:rsidP="008F7128">
            <w:pPr>
              <w:spacing w:before="60" w:after="60" w:line="240" w:lineRule="auto"/>
              <w:jc w:val="center"/>
              <w:rPr>
                <w:rFonts w:eastAsia="Times New Roman" w:cs="Arial"/>
                <w:color w:val="000000" w:themeColor="text1"/>
                <w:sz w:val="22"/>
                <w:szCs w:val="22"/>
              </w:rPr>
            </w:pPr>
            <w:r>
              <w:rPr>
                <w:rFonts w:eastAsia="Times New Roman" w:cs="Arial"/>
                <w:color w:val="000000" w:themeColor="text1"/>
                <w:sz w:val="22"/>
                <w:szCs w:val="22"/>
                <w:lang w:val="mn-MN"/>
              </w:rPr>
              <w:t>э</w:t>
            </w:r>
            <w:r w:rsidR="001C63AF" w:rsidRPr="009566B0">
              <w:rPr>
                <w:rFonts w:eastAsia="Times New Roman" w:cs="Arial"/>
                <w:color w:val="000000" w:themeColor="text1"/>
                <w:sz w:val="22"/>
                <w:szCs w:val="22"/>
                <w:lang w:val="mn-MN"/>
              </w:rPr>
              <w:t>хний хагас жил</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5549F734" w14:textId="30340EE4" w:rsidR="001C63AF" w:rsidRPr="009566B0" w:rsidRDefault="00155D72" w:rsidP="008F7128">
            <w:pPr>
              <w:spacing w:before="60" w:after="60" w:line="240" w:lineRule="auto"/>
              <w:jc w:val="center"/>
              <w:rPr>
                <w:rFonts w:eastAsia="Times New Roman" w:cs="Arial"/>
                <w:color w:val="000000" w:themeColor="text1"/>
                <w:sz w:val="22"/>
                <w:szCs w:val="22"/>
              </w:rPr>
            </w:pPr>
            <w:r>
              <w:rPr>
                <w:rFonts w:eastAsia="Times New Roman" w:cs="Arial"/>
                <w:color w:val="000000" w:themeColor="text1"/>
                <w:sz w:val="22"/>
                <w:szCs w:val="22"/>
                <w:lang w:val="mn-MN"/>
              </w:rPr>
              <w:t>с</w:t>
            </w:r>
            <w:r w:rsidR="001C63AF" w:rsidRPr="009566B0">
              <w:rPr>
                <w:rFonts w:eastAsia="Times New Roman" w:cs="Arial"/>
                <w:color w:val="000000" w:themeColor="text1"/>
                <w:sz w:val="22"/>
                <w:szCs w:val="22"/>
                <w:lang w:val="mn-MN"/>
              </w:rPr>
              <w:t>үүлийн хагас жил</w:t>
            </w:r>
          </w:p>
        </w:tc>
        <w:tc>
          <w:tcPr>
            <w:tcW w:w="1619" w:type="dxa"/>
            <w:vMerge/>
            <w:tcBorders>
              <w:left w:val="single" w:sz="4" w:space="0" w:color="auto"/>
              <w:bottom w:val="single" w:sz="4" w:space="0" w:color="000000"/>
              <w:right w:val="single" w:sz="4" w:space="0" w:color="auto"/>
            </w:tcBorders>
            <w:shd w:val="clear" w:color="auto" w:fill="auto"/>
            <w:vAlign w:val="center"/>
            <w:hideMark/>
          </w:tcPr>
          <w:p w14:paraId="61AA09D9" w14:textId="2493E841" w:rsidR="001C63AF" w:rsidRPr="009566B0" w:rsidRDefault="001C63AF" w:rsidP="001C63AF">
            <w:pPr>
              <w:spacing w:before="120" w:after="120" w:line="240" w:lineRule="auto"/>
              <w:jc w:val="center"/>
              <w:rPr>
                <w:rFonts w:eastAsia="Times New Roman" w:cs="Arial"/>
                <w:color w:val="000000" w:themeColor="text1"/>
                <w:sz w:val="22"/>
                <w:szCs w:val="22"/>
                <w:lang w:val="mn-MN"/>
              </w:rPr>
            </w:pPr>
          </w:p>
        </w:tc>
      </w:tr>
      <w:tr w:rsidR="001C63AF" w:rsidRPr="009566B0" w14:paraId="3D54FA38" w14:textId="77777777" w:rsidTr="009566B0">
        <w:trPr>
          <w:trHeight w:val="300"/>
        </w:trPr>
        <w:tc>
          <w:tcPr>
            <w:tcW w:w="554" w:type="dxa"/>
            <w:tcBorders>
              <w:top w:val="nil"/>
              <w:left w:val="single" w:sz="4" w:space="0" w:color="auto"/>
              <w:bottom w:val="single" w:sz="4" w:space="0" w:color="auto"/>
              <w:right w:val="single" w:sz="4" w:space="0" w:color="auto"/>
            </w:tcBorders>
            <w:shd w:val="clear" w:color="auto" w:fill="auto"/>
            <w:noWrap/>
            <w:vAlign w:val="bottom"/>
          </w:tcPr>
          <w:p w14:paraId="278D4EB2" w14:textId="075BE4B8" w:rsidR="001C63AF" w:rsidRPr="009566B0" w:rsidRDefault="001C63AF" w:rsidP="008F7128">
            <w:pPr>
              <w:snapToGrid w:val="0"/>
              <w:spacing w:before="60" w:after="60" w:line="240" w:lineRule="auto"/>
              <w:jc w:val="center"/>
              <w:rPr>
                <w:rFonts w:eastAsia="Times New Roman" w:cs="Arial"/>
                <w:color w:val="000000" w:themeColor="text1"/>
                <w:sz w:val="22"/>
                <w:szCs w:val="22"/>
                <w:lang w:val="mn-MN"/>
              </w:rPr>
            </w:pPr>
            <w:r w:rsidRPr="009566B0">
              <w:rPr>
                <w:rFonts w:eastAsia="Times New Roman" w:cs="Arial"/>
                <w:color w:val="000000" w:themeColor="text1"/>
                <w:sz w:val="22"/>
                <w:szCs w:val="22"/>
                <w:lang w:val="mn-MN"/>
              </w:rPr>
              <w:t>1</w:t>
            </w:r>
          </w:p>
        </w:tc>
        <w:tc>
          <w:tcPr>
            <w:tcW w:w="6296" w:type="dxa"/>
            <w:tcBorders>
              <w:top w:val="nil"/>
              <w:left w:val="nil"/>
              <w:bottom w:val="single" w:sz="4" w:space="0" w:color="auto"/>
              <w:right w:val="single" w:sz="4" w:space="0" w:color="auto"/>
            </w:tcBorders>
            <w:shd w:val="clear" w:color="auto" w:fill="auto"/>
            <w:noWrap/>
            <w:vAlign w:val="bottom"/>
          </w:tcPr>
          <w:p w14:paraId="7310DD79" w14:textId="289B3B74" w:rsidR="001C63AF" w:rsidRPr="009566B0" w:rsidRDefault="001C63AF" w:rsidP="008F7128">
            <w:pPr>
              <w:snapToGrid w:val="0"/>
              <w:spacing w:before="60" w:after="60" w:line="240" w:lineRule="auto"/>
              <w:jc w:val="center"/>
              <w:rPr>
                <w:rFonts w:eastAsia="Times New Roman" w:cs="Arial"/>
                <w:color w:val="000000" w:themeColor="text1"/>
                <w:sz w:val="22"/>
                <w:szCs w:val="22"/>
                <w:lang w:val="mn-MN"/>
              </w:rPr>
            </w:pPr>
            <w:r w:rsidRPr="009566B0">
              <w:rPr>
                <w:rFonts w:eastAsia="Times New Roman" w:cs="Arial"/>
                <w:color w:val="000000" w:themeColor="text1"/>
                <w:sz w:val="22"/>
                <w:szCs w:val="22"/>
                <w:lang w:val="mn-MN"/>
              </w:rPr>
              <w:t>2</w:t>
            </w:r>
          </w:p>
        </w:tc>
        <w:tc>
          <w:tcPr>
            <w:tcW w:w="2518" w:type="dxa"/>
            <w:tcBorders>
              <w:top w:val="nil"/>
              <w:left w:val="nil"/>
              <w:bottom w:val="single" w:sz="4" w:space="0" w:color="auto"/>
              <w:right w:val="single" w:sz="4" w:space="0" w:color="auto"/>
            </w:tcBorders>
            <w:shd w:val="clear" w:color="auto" w:fill="auto"/>
            <w:noWrap/>
            <w:vAlign w:val="bottom"/>
          </w:tcPr>
          <w:p w14:paraId="690D70DA" w14:textId="664492C7" w:rsidR="001C63AF" w:rsidRPr="009566B0" w:rsidRDefault="001C63AF" w:rsidP="008F7128">
            <w:pPr>
              <w:snapToGrid w:val="0"/>
              <w:spacing w:before="60" w:after="60" w:line="240" w:lineRule="auto"/>
              <w:jc w:val="center"/>
              <w:rPr>
                <w:rFonts w:eastAsia="Times New Roman" w:cs="Arial"/>
                <w:color w:val="000000" w:themeColor="text1"/>
                <w:sz w:val="22"/>
                <w:szCs w:val="22"/>
                <w:lang w:val="mn-MN"/>
              </w:rPr>
            </w:pPr>
            <w:r w:rsidRPr="009566B0">
              <w:rPr>
                <w:rFonts w:eastAsia="Times New Roman" w:cs="Arial"/>
                <w:color w:val="000000" w:themeColor="text1"/>
                <w:sz w:val="22"/>
                <w:szCs w:val="22"/>
                <w:lang w:val="mn-MN"/>
              </w:rPr>
              <w:t>3</w:t>
            </w:r>
          </w:p>
        </w:tc>
        <w:tc>
          <w:tcPr>
            <w:tcW w:w="4408" w:type="dxa"/>
            <w:gridSpan w:val="2"/>
            <w:tcBorders>
              <w:top w:val="single" w:sz="4" w:space="0" w:color="auto"/>
              <w:left w:val="nil"/>
              <w:bottom w:val="single" w:sz="4" w:space="0" w:color="auto"/>
              <w:right w:val="single" w:sz="4" w:space="0" w:color="auto"/>
            </w:tcBorders>
            <w:shd w:val="clear" w:color="auto" w:fill="auto"/>
            <w:noWrap/>
            <w:vAlign w:val="bottom"/>
          </w:tcPr>
          <w:p w14:paraId="36FC44A1" w14:textId="6FBFBAA0" w:rsidR="001C63AF" w:rsidRPr="009566B0" w:rsidRDefault="001C63AF" w:rsidP="008F7128">
            <w:pPr>
              <w:snapToGrid w:val="0"/>
              <w:spacing w:before="60" w:after="60" w:line="240" w:lineRule="auto"/>
              <w:jc w:val="center"/>
              <w:rPr>
                <w:rFonts w:eastAsia="Times New Roman" w:cs="Arial"/>
                <w:color w:val="000000" w:themeColor="text1"/>
                <w:sz w:val="22"/>
                <w:szCs w:val="22"/>
                <w:lang w:val="mn-MN"/>
              </w:rPr>
            </w:pPr>
            <w:r w:rsidRPr="009566B0">
              <w:rPr>
                <w:rFonts w:eastAsia="Times New Roman" w:cs="Arial"/>
                <w:color w:val="000000" w:themeColor="text1"/>
                <w:sz w:val="22"/>
                <w:szCs w:val="22"/>
                <w:lang w:val="mn-MN"/>
              </w:rPr>
              <w:t>4</w:t>
            </w:r>
          </w:p>
        </w:tc>
        <w:tc>
          <w:tcPr>
            <w:tcW w:w="1619" w:type="dxa"/>
            <w:tcBorders>
              <w:top w:val="nil"/>
              <w:left w:val="nil"/>
              <w:bottom w:val="single" w:sz="4" w:space="0" w:color="auto"/>
              <w:right w:val="single" w:sz="4" w:space="0" w:color="auto"/>
            </w:tcBorders>
            <w:shd w:val="clear" w:color="auto" w:fill="auto"/>
            <w:noWrap/>
            <w:vAlign w:val="bottom"/>
          </w:tcPr>
          <w:p w14:paraId="17128A6B" w14:textId="135FC77D" w:rsidR="001C63AF" w:rsidRPr="009566B0" w:rsidRDefault="001C63AF" w:rsidP="008F7128">
            <w:pPr>
              <w:snapToGrid w:val="0"/>
              <w:spacing w:before="60" w:after="60" w:line="240" w:lineRule="auto"/>
              <w:jc w:val="center"/>
              <w:rPr>
                <w:rFonts w:eastAsia="Times New Roman" w:cs="Arial"/>
                <w:color w:val="000000" w:themeColor="text1"/>
                <w:sz w:val="22"/>
                <w:szCs w:val="22"/>
                <w:lang w:val="mn-MN"/>
              </w:rPr>
            </w:pPr>
            <w:r w:rsidRPr="009566B0">
              <w:rPr>
                <w:rFonts w:eastAsia="Times New Roman" w:cs="Arial"/>
                <w:color w:val="000000" w:themeColor="text1"/>
                <w:sz w:val="22"/>
                <w:szCs w:val="22"/>
                <w:lang w:val="mn-MN"/>
              </w:rPr>
              <w:t>5</w:t>
            </w:r>
          </w:p>
        </w:tc>
      </w:tr>
      <w:tr w:rsidR="008F7128" w:rsidRPr="009566B0" w14:paraId="10CAA6C6" w14:textId="77777777" w:rsidTr="009566B0">
        <w:trPr>
          <w:trHeight w:val="300"/>
        </w:trPr>
        <w:tc>
          <w:tcPr>
            <w:tcW w:w="15395" w:type="dxa"/>
            <w:gridSpan w:val="6"/>
            <w:tcBorders>
              <w:top w:val="nil"/>
              <w:left w:val="single" w:sz="4" w:space="0" w:color="auto"/>
              <w:bottom w:val="single" w:sz="4" w:space="0" w:color="auto"/>
              <w:right w:val="single" w:sz="4" w:space="0" w:color="000000"/>
            </w:tcBorders>
            <w:shd w:val="clear" w:color="auto" w:fill="auto"/>
            <w:noWrap/>
            <w:vAlign w:val="bottom"/>
            <w:hideMark/>
          </w:tcPr>
          <w:p w14:paraId="21EBFADA" w14:textId="62488E6B" w:rsidR="009F654A" w:rsidRPr="009566B0" w:rsidRDefault="00116A9B" w:rsidP="009F654A">
            <w:pPr>
              <w:spacing w:before="120" w:after="60" w:line="240" w:lineRule="auto"/>
              <w:jc w:val="center"/>
              <w:rPr>
                <w:rFonts w:eastAsia="Times New Roman" w:cs="Arial"/>
                <w:iCs/>
                <w:color w:val="000000"/>
                <w:sz w:val="22"/>
                <w:szCs w:val="22"/>
              </w:rPr>
            </w:pPr>
            <w:r w:rsidRPr="009566B0">
              <w:rPr>
                <w:rFonts w:eastAsia="Times New Roman" w:cs="Arial"/>
                <w:iCs/>
                <w:color w:val="000000"/>
                <w:sz w:val="22"/>
                <w:szCs w:val="22"/>
                <w:lang w:val="mn-MN"/>
              </w:rPr>
              <w:t xml:space="preserve">НЭГ. </w:t>
            </w:r>
            <w:r w:rsidR="009F654A" w:rsidRPr="009566B0">
              <w:rPr>
                <w:rFonts w:eastAsia="Times New Roman" w:cs="Arial"/>
                <w:iCs/>
                <w:color w:val="000000"/>
                <w:sz w:val="22"/>
                <w:szCs w:val="22"/>
                <w:lang w:val="mn-MN"/>
              </w:rPr>
              <w:t xml:space="preserve">“..............................................” </w:t>
            </w:r>
            <w:r w:rsidR="008F7128" w:rsidRPr="009566B0">
              <w:rPr>
                <w:rFonts w:eastAsia="Times New Roman" w:cs="Arial"/>
                <w:iCs/>
                <w:color w:val="000000"/>
                <w:sz w:val="22"/>
                <w:szCs w:val="22"/>
              </w:rPr>
              <w:t>ЗОРИЛТЫН ХҮРЭЭНД</w:t>
            </w:r>
          </w:p>
          <w:p w14:paraId="0557B515" w14:textId="7503311E" w:rsidR="009F654A" w:rsidRPr="009566B0" w:rsidRDefault="009F654A" w:rsidP="009F654A">
            <w:pPr>
              <w:spacing w:before="60" w:after="120" w:line="240" w:lineRule="auto"/>
              <w:jc w:val="center"/>
              <w:rPr>
                <w:rFonts w:eastAsia="Times New Roman" w:cs="Arial"/>
                <w:iCs/>
                <w:color w:val="000000"/>
                <w:sz w:val="22"/>
                <w:szCs w:val="22"/>
              </w:rPr>
            </w:pPr>
            <w:r w:rsidRPr="00EA7CBA">
              <w:rPr>
                <w:rFonts w:cs="Arial"/>
                <w:i/>
                <w:color w:val="808080" w:themeColor="background1" w:themeShade="80"/>
                <w:sz w:val="20"/>
                <w:szCs w:val="22"/>
                <w:lang w:val="mn-MN"/>
              </w:rPr>
              <w:t>/ Албан тушаалын зорилго, зорилтод суурилсан ТЖАХ-ийн гүйцэтгэлийн зорилт /</w:t>
            </w:r>
          </w:p>
        </w:tc>
      </w:tr>
      <w:tr w:rsidR="001C63AF" w:rsidRPr="009566B0" w14:paraId="5B083590" w14:textId="77777777" w:rsidTr="009566B0">
        <w:trPr>
          <w:trHeight w:val="300"/>
        </w:trPr>
        <w:tc>
          <w:tcPr>
            <w:tcW w:w="554" w:type="dxa"/>
            <w:tcBorders>
              <w:top w:val="nil"/>
              <w:left w:val="single" w:sz="4" w:space="0" w:color="auto"/>
              <w:bottom w:val="single" w:sz="4" w:space="0" w:color="auto"/>
              <w:right w:val="single" w:sz="4" w:space="0" w:color="auto"/>
            </w:tcBorders>
            <w:shd w:val="clear" w:color="auto" w:fill="auto"/>
            <w:noWrap/>
            <w:vAlign w:val="bottom"/>
          </w:tcPr>
          <w:p w14:paraId="496CA748" w14:textId="3E6BE2FD" w:rsidR="001C63AF" w:rsidRPr="009566B0" w:rsidRDefault="001C63AF" w:rsidP="008F7128">
            <w:pPr>
              <w:spacing w:before="60" w:after="60" w:line="240" w:lineRule="auto"/>
              <w:rPr>
                <w:rFonts w:eastAsia="Times New Roman" w:cs="Arial"/>
                <w:color w:val="000000"/>
                <w:sz w:val="22"/>
                <w:szCs w:val="22"/>
              </w:rPr>
            </w:pPr>
          </w:p>
        </w:tc>
        <w:tc>
          <w:tcPr>
            <w:tcW w:w="6296" w:type="dxa"/>
            <w:tcBorders>
              <w:top w:val="single" w:sz="4" w:space="0" w:color="auto"/>
              <w:left w:val="nil"/>
              <w:bottom w:val="single" w:sz="4" w:space="0" w:color="auto"/>
              <w:right w:val="single" w:sz="4" w:space="0" w:color="auto"/>
            </w:tcBorders>
            <w:shd w:val="clear" w:color="auto" w:fill="auto"/>
            <w:noWrap/>
            <w:vAlign w:val="bottom"/>
          </w:tcPr>
          <w:p w14:paraId="685A4306" w14:textId="6A738C65" w:rsidR="001C63AF" w:rsidRPr="009566B0" w:rsidRDefault="001C63AF" w:rsidP="008F7128">
            <w:pPr>
              <w:spacing w:before="60" w:after="60" w:line="240" w:lineRule="auto"/>
              <w:rPr>
                <w:rFonts w:eastAsia="Times New Roman" w:cs="Arial"/>
                <w:color w:val="000000"/>
                <w:sz w:val="22"/>
                <w:szCs w:val="22"/>
                <w:lang w:val="mn-MN"/>
              </w:rPr>
            </w:pPr>
            <w:r w:rsidRPr="009566B0">
              <w:rPr>
                <w:rFonts w:eastAsia="Times New Roman" w:cs="Arial"/>
                <w:color w:val="000000"/>
                <w:sz w:val="22"/>
                <w:szCs w:val="22"/>
                <w:lang w:val="mn-MN"/>
              </w:rPr>
              <w:t>Арга хэмжээ №1.1.</w:t>
            </w:r>
          </w:p>
        </w:tc>
        <w:tc>
          <w:tcPr>
            <w:tcW w:w="2518" w:type="dxa"/>
            <w:tcBorders>
              <w:top w:val="single" w:sz="4" w:space="0" w:color="auto"/>
              <w:left w:val="nil"/>
              <w:bottom w:val="single" w:sz="4" w:space="0" w:color="auto"/>
              <w:right w:val="single" w:sz="4" w:space="0" w:color="auto"/>
            </w:tcBorders>
            <w:shd w:val="clear" w:color="auto" w:fill="auto"/>
            <w:noWrap/>
            <w:vAlign w:val="bottom"/>
          </w:tcPr>
          <w:p w14:paraId="69CA2AF3" w14:textId="2A5C843D" w:rsidR="001C63AF" w:rsidRPr="009566B0" w:rsidRDefault="001C63AF" w:rsidP="008F7128">
            <w:pPr>
              <w:spacing w:before="60" w:after="60" w:line="240" w:lineRule="auto"/>
              <w:rPr>
                <w:rFonts w:eastAsia="Times New Roman" w:cs="Arial"/>
                <w:color w:val="000000"/>
                <w:sz w:val="22"/>
                <w:szCs w:val="22"/>
              </w:rPr>
            </w:pPr>
          </w:p>
        </w:tc>
        <w:tc>
          <w:tcPr>
            <w:tcW w:w="2249" w:type="dxa"/>
            <w:tcBorders>
              <w:top w:val="single" w:sz="4" w:space="0" w:color="auto"/>
              <w:left w:val="nil"/>
              <w:bottom w:val="single" w:sz="4" w:space="0" w:color="auto"/>
              <w:right w:val="single" w:sz="4" w:space="0" w:color="auto"/>
            </w:tcBorders>
            <w:shd w:val="clear" w:color="auto" w:fill="auto"/>
            <w:noWrap/>
            <w:vAlign w:val="bottom"/>
          </w:tcPr>
          <w:p w14:paraId="0BDE8A17" w14:textId="7A0B9B94" w:rsidR="001C63AF" w:rsidRPr="009566B0" w:rsidRDefault="001C63AF" w:rsidP="008F7128">
            <w:pPr>
              <w:spacing w:before="60" w:after="60" w:line="240" w:lineRule="auto"/>
              <w:rPr>
                <w:rFonts w:eastAsia="Times New Roman" w:cs="Arial"/>
                <w:color w:val="000000"/>
                <w:sz w:val="22"/>
                <w:szCs w:val="22"/>
              </w:rPr>
            </w:pPr>
          </w:p>
        </w:tc>
        <w:tc>
          <w:tcPr>
            <w:tcW w:w="2159" w:type="dxa"/>
            <w:tcBorders>
              <w:top w:val="single" w:sz="4" w:space="0" w:color="auto"/>
              <w:left w:val="nil"/>
              <w:bottom w:val="single" w:sz="4" w:space="0" w:color="auto"/>
              <w:right w:val="single" w:sz="4" w:space="0" w:color="auto"/>
            </w:tcBorders>
            <w:shd w:val="clear" w:color="auto" w:fill="auto"/>
            <w:noWrap/>
            <w:vAlign w:val="bottom"/>
          </w:tcPr>
          <w:p w14:paraId="736457B7" w14:textId="04CE5125" w:rsidR="001C63AF" w:rsidRPr="009566B0" w:rsidRDefault="001C63AF" w:rsidP="008F7128">
            <w:pPr>
              <w:spacing w:before="60" w:after="60" w:line="240" w:lineRule="auto"/>
              <w:rPr>
                <w:rFonts w:eastAsia="Times New Roman" w:cs="Arial"/>
                <w:color w:val="000000"/>
                <w:sz w:val="22"/>
                <w:szCs w:val="22"/>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0BD3E516" w14:textId="3F64A40B" w:rsidR="001C63AF" w:rsidRPr="009566B0" w:rsidRDefault="001C63AF" w:rsidP="008F7128">
            <w:pPr>
              <w:spacing w:before="60" w:after="60" w:line="240" w:lineRule="auto"/>
              <w:rPr>
                <w:rFonts w:eastAsia="Times New Roman" w:cs="Arial"/>
                <w:color w:val="000000"/>
                <w:sz w:val="22"/>
                <w:szCs w:val="22"/>
              </w:rPr>
            </w:pPr>
          </w:p>
        </w:tc>
      </w:tr>
      <w:tr w:rsidR="001C63AF" w:rsidRPr="009566B0" w14:paraId="74C7DA58" w14:textId="77777777" w:rsidTr="009566B0">
        <w:trPr>
          <w:trHeight w:val="300"/>
        </w:trPr>
        <w:tc>
          <w:tcPr>
            <w:tcW w:w="554" w:type="dxa"/>
            <w:tcBorders>
              <w:top w:val="nil"/>
              <w:left w:val="single" w:sz="4" w:space="0" w:color="auto"/>
              <w:bottom w:val="single" w:sz="4" w:space="0" w:color="auto"/>
              <w:right w:val="single" w:sz="4" w:space="0" w:color="auto"/>
            </w:tcBorders>
            <w:shd w:val="clear" w:color="auto" w:fill="auto"/>
            <w:noWrap/>
            <w:vAlign w:val="bottom"/>
          </w:tcPr>
          <w:p w14:paraId="64FBB478" w14:textId="2E6B13E3" w:rsidR="001C63AF" w:rsidRPr="009566B0" w:rsidRDefault="001C63AF" w:rsidP="008F7128">
            <w:pPr>
              <w:spacing w:before="60" w:after="60" w:line="240" w:lineRule="auto"/>
              <w:rPr>
                <w:rFonts w:eastAsia="Times New Roman" w:cs="Arial"/>
                <w:color w:val="000000"/>
                <w:sz w:val="22"/>
                <w:szCs w:val="22"/>
              </w:rPr>
            </w:pPr>
          </w:p>
        </w:tc>
        <w:tc>
          <w:tcPr>
            <w:tcW w:w="6296" w:type="dxa"/>
            <w:tcBorders>
              <w:top w:val="nil"/>
              <w:left w:val="nil"/>
              <w:bottom w:val="single" w:sz="4" w:space="0" w:color="auto"/>
              <w:right w:val="single" w:sz="4" w:space="0" w:color="auto"/>
            </w:tcBorders>
            <w:shd w:val="clear" w:color="auto" w:fill="auto"/>
            <w:noWrap/>
            <w:vAlign w:val="bottom"/>
          </w:tcPr>
          <w:p w14:paraId="274753A9" w14:textId="6DDDE8DD" w:rsidR="001C63AF" w:rsidRPr="009566B0" w:rsidRDefault="001C63AF" w:rsidP="008F7128">
            <w:pPr>
              <w:spacing w:before="60" w:after="60" w:line="240" w:lineRule="auto"/>
              <w:rPr>
                <w:rFonts w:eastAsia="Times New Roman" w:cs="Arial"/>
                <w:color w:val="000000"/>
                <w:sz w:val="22"/>
                <w:szCs w:val="22"/>
                <w:lang w:val="mn-MN"/>
              </w:rPr>
            </w:pPr>
            <w:r w:rsidRPr="009566B0">
              <w:rPr>
                <w:rFonts w:eastAsia="Times New Roman" w:cs="Arial"/>
                <w:color w:val="000000"/>
                <w:sz w:val="22"/>
                <w:szCs w:val="22"/>
                <w:lang w:val="mn-MN"/>
              </w:rPr>
              <w:t>Арга хэмжээ №1.2.</w:t>
            </w:r>
          </w:p>
        </w:tc>
        <w:tc>
          <w:tcPr>
            <w:tcW w:w="2518" w:type="dxa"/>
            <w:tcBorders>
              <w:top w:val="nil"/>
              <w:left w:val="nil"/>
              <w:bottom w:val="single" w:sz="4" w:space="0" w:color="auto"/>
              <w:right w:val="single" w:sz="4" w:space="0" w:color="auto"/>
            </w:tcBorders>
            <w:shd w:val="clear" w:color="auto" w:fill="auto"/>
            <w:noWrap/>
            <w:vAlign w:val="bottom"/>
          </w:tcPr>
          <w:p w14:paraId="76613BBB" w14:textId="03077B4B" w:rsidR="001C63AF" w:rsidRPr="009566B0" w:rsidRDefault="001C63AF" w:rsidP="008F7128">
            <w:pPr>
              <w:spacing w:before="60" w:after="60" w:line="240" w:lineRule="auto"/>
              <w:rPr>
                <w:rFonts w:eastAsia="Times New Roman" w:cs="Arial"/>
                <w:color w:val="000000"/>
                <w:sz w:val="22"/>
                <w:szCs w:val="22"/>
              </w:rPr>
            </w:pPr>
          </w:p>
        </w:tc>
        <w:tc>
          <w:tcPr>
            <w:tcW w:w="2249" w:type="dxa"/>
            <w:tcBorders>
              <w:top w:val="nil"/>
              <w:left w:val="nil"/>
              <w:bottom w:val="single" w:sz="4" w:space="0" w:color="auto"/>
              <w:right w:val="single" w:sz="4" w:space="0" w:color="auto"/>
            </w:tcBorders>
            <w:shd w:val="clear" w:color="auto" w:fill="auto"/>
            <w:noWrap/>
            <w:vAlign w:val="bottom"/>
          </w:tcPr>
          <w:p w14:paraId="0B3D5DC3" w14:textId="24198B73" w:rsidR="001C63AF" w:rsidRPr="009566B0" w:rsidRDefault="001C63AF" w:rsidP="008F7128">
            <w:pPr>
              <w:spacing w:before="60" w:after="60" w:line="240" w:lineRule="auto"/>
              <w:rPr>
                <w:rFonts w:eastAsia="Times New Roman" w:cs="Arial"/>
                <w:color w:val="000000"/>
                <w:sz w:val="22"/>
                <w:szCs w:val="22"/>
              </w:rPr>
            </w:pPr>
          </w:p>
        </w:tc>
        <w:tc>
          <w:tcPr>
            <w:tcW w:w="2159" w:type="dxa"/>
            <w:tcBorders>
              <w:top w:val="nil"/>
              <w:left w:val="nil"/>
              <w:bottom w:val="single" w:sz="4" w:space="0" w:color="auto"/>
              <w:right w:val="single" w:sz="4" w:space="0" w:color="auto"/>
            </w:tcBorders>
            <w:shd w:val="clear" w:color="auto" w:fill="auto"/>
            <w:noWrap/>
            <w:vAlign w:val="bottom"/>
          </w:tcPr>
          <w:p w14:paraId="4C42B9D0" w14:textId="58112086" w:rsidR="001C63AF" w:rsidRPr="009566B0" w:rsidRDefault="001C63AF" w:rsidP="008F7128">
            <w:pPr>
              <w:spacing w:before="60" w:after="60" w:line="240" w:lineRule="auto"/>
              <w:rPr>
                <w:rFonts w:eastAsia="Times New Roman" w:cs="Arial"/>
                <w:color w:val="000000"/>
                <w:sz w:val="22"/>
                <w:szCs w:val="22"/>
              </w:rPr>
            </w:pPr>
          </w:p>
        </w:tc>
        <w:tc>
          <w:tcPr>
            <w:tcW w:w="1619" w:type="dxa"/>
            <w:tcBorders>
              <w:top w:val="nil"/>
              <w:left w:val="nil"/>
              <w:bottom w:val="single" w:sz="4" w:space="0" w:color="auto"/>
              <w:right w:val="single" w:sz="4" w:space="0" w:color="auto"/>
            </w:tcBorders>
            <w:shd w:val="clear" w:color="auto" w:fill="auto"/>
            <w:noWrap/>
            <w:vAlign w:val="bottom"/>
          </w:tcPr>
          <w:p w14:paraId="2B0187EA" w14:textId="4BEFD01D" w:rsidR="001C63AF" w:rsidRPr="009566B0" w:rsidRDefault="001C63AF" w:rsidP="008F7128">
            <w:pPr>
              <w:spacing w:before="60" w:after="60" w:line="240" w:lineRule="auto"/>
              <w:rPr>
                <w:rFonts w:eastAsia="Times New Roman" w:cs="Arial"/>
                <w:color w:val="000000"/>
                <w:sz w:val="22"/>
                <w:szCs w:val="22"/>
              </w:rPr>
            </w:pPr>
          </w:p>
        </w:tc>
      </w:tr>
      <w:tr w:rsidR="009F654A" w:rsidRPr="009566B0" w14:paraId="155D316D" w14:textId="77777777" w:rsidTr="009566B0">
        <w:trPr>
          <w:trHeight w:val="300"/>
        </w:trPr>
        <w:tc>
          <w:tcPr>
            <w:tcW w:w="15395" w:type="dxa"/>
            <w:gridSpan w:val="6"/>
            <w:tcBorders>
              <w:top w:val="nil"/>
              <w:left w:val="single" w:sz="4" w:space="0" w:color="auto"/>
              <w:bottom w:val="single" w:sz="4" w:space="0" w:color="auto"/>
              <w:right w:val="single" w:sz="4" w:space="0" w:color="auto"/>
            </w:tcBorders>
            <w:shd w:val="clear" w:color="auto" w:fill="auto"/>
            <w:noWrap/>
            <w:vAlign w:val="bottom"/>
          </w:tcPr>
          <w:p w14:paraId="6DDBBE40" w14:textId="764F15EF" w:rsidR="009F654A" w:rsidRPr="009566B0" w:rsidRDefault="009F654A" w:rsidP="009F654A">
            <w:pPr>
              <w:spacing w:before="120" w:after="60" w:line="240" w:lineRule="auto"/>
              <w:jc w:val="center"/>
              <w:rPr>
                <w:rFonts w:eastAsia="Times New Roman" w:cs="Arial"/>
                <w:iCs/>
                <w:color w:val="000000"/>
                <w:sz w:val="22"/>
                <w:szCs w:val="22"/>
              </w:rPr>
            </w:pPr>
            <w:r w:rsidRPr="009566B0">
              <w:rPr>
                <w:rFonts w:eastAsia="Times New Roman" w:cs="Arial"/>
                <w:iCs/>
                <w:color w:val="000000"/>
                <w:sz w:val="22"/>
                <w:szCs w:val="22"/>
                <w:lang w:val="mn-MN"/>
              </w:rPr>
              <w:t xml:space="preserve">ХОЁР. “..............................................” </w:t>
            </w:r>
            <w:r w:rsidRPr="009566B0">
              <w:rPr>
                <w:rFonts w:eastAsia="Times New Roman" w:cs="Arial"/>
                <w:iCs/>
                <w:color w:val="000000"/>
                <w:sz w:val="22"/>
                <w:szCs w:val="22"/>
              </w:rPr>
              <w:t>ЗОРИЛТЫН ХҮРЭЭНД</w:t>
            </w:r>
          </w:p>
          <w:p w14:paraId="7F3452E6" w14:textId="221E7D3C" w:rsidR="009F654A" w:rsidRPr="009566B0" w:rsidRDefault="009F654A" w:rsidP="009F654A">
            <w:pPr>
              <w:spacing w:before="60" w:after="120" w:line="240" w:lineRule="auto"/>
              <w:jc w:val="center"/>
              <w:rPr>
                <w:rFonts w:eastAsia="Times New Roman" w:cs="Arial"/>
                <w:color w:val="000000"/>
                <w:sz w:val="22"/>
                <w:szCs w:val="22"/>
              </w:rPr>
            </w:pPr>
            <w:r w:rsidRPr="00EA7CBA">
              <w:rPr>
                <w:rFonts w:cs="Arial"/>
                <w:i/>
                <w:color w:val="808080" w:themeColor="background1" w:themeShade="80"/>
                <w:sz w:val="20"/>
                <w:szCs w:val="22"/>
                <w:lang w:val="mn-MN"/>
              </w:rPr>
              <w:t>/ Албан тушаалын зорилго, зорилтод суурилсан ТЖАХ-ийн гүйцэтгэлийн зорилт /</w:t>
            </w:r>
          </w:p>
        </w:tc>
      </w:tr>
      <w:tr w:rsidR="001C63AF" w:rsidRPr="009566B0" w14:paraId="2FC63FF8" w14:textId="77777777" w:rsidTr="009566B0">
        <w:trPr>
          <w:trHeight w:val="70"/>
        </w:trPr>
        <w:tc>
          <w:tcPr>
            <w:tcW w:w="554" w:type="dxa"/>
            <w:tcBorders>
              <w:top w:val="nil"/>
              <w:left w:val="single" w:sz="4" w:space="0" w:color="auto"/>
              <w:bottom w:val="single" w:sz="4" w:space="0" w:color="auto"/>
              <w:right w:val="single" w:sz="4" w:space="0" w:color="auto"/>
            </w:tcBorders>
            <w:shd w:val="clear" w:color="auto" w:fill="auto"/>
            <w:noWrap/>
            <w:vAlign w:val="bottom"/>
          </w:tcPr>
          <w:p w14:paraId="3CC2BF6E" w14:textId="77777777" w:rsidR="001C63AF" w:rsidRPr="009566B0" w:rsidRDefault="001C63AF" w:rsidP="008F7128">
            <w:pPr>
              <w:spacing w:before="60" w:after="60" w:line="240" w:lineRule="auto"/>
              <w:rPr>
                <w:rFonts w:eastAsia="Times New Roman" w:cs="Arial"/>
                <w:color w:val="000000"/>
                <w:sz w:val="22"/>
                <w:szCs w:val="22"/>
              </w:rPr>
            </w:pPr>
          </w:p>
        </w:tc>
        <w:tc>
          <w:tcPr>
            <w:tcW w:w="6296" w:type="dxa"/>
            <w:tcBorders>
              <w:top w:val="nil"/>
              <w:left w:val="nil"/>
              <w:bottom w:val="single" w:sz="4" w:space="0" w:color="auto"/>
              <w:right w:val="single" w:sz="4" w:space="0" w:color="auto"/>
            </w:tcBorders>
            <w:shd w:val="clear" w:color="auto" w:fill="auto"/>
            <w:noWrap/>
            <w:vAlign w:val="bottom"/>
          </w:tcPr>
          <w:p w14:paraId="1636A732" w14:textId="228A2CEE" w:rsidR="001C63AF" w:rsidRPr="009566B0" w:rsidRDefault="001C63AF" w:rsidP="00E4179C">
            <w:pPr>
              <w:spacing w:before="60" w:after="60" w:line="240" w:lineRule="auto"/>
              <w:jc w:val="both"/>
              <w:rPr>
                <w:rFonts w:eastAsia="Times New Roman" w:cs="Arial"/>
                <w:color w:val="000000"/>
                <w:sz w:val="22"/>
                <w:szCs w:val="22"/>
              </w:rPr>
            </w:pPr>
            <w:r w:rsidRPr="009566B0">
              <w:rPr>
                <w:rFonts w:eastAsia="Times New Roman" w:cs="Arial"/>
                <w:color w:val="000000"/>
                <w:sz w:val="22"/>
                <w:szCs w:val="22"/>
                <w:lang w:val="mn-MN"/>
              </w:rPr>
              <w:t>Арга хэмжээ №2.1.</w:t>
            </w:r>
          </w:p>
        </w:tc>
        <w:tc>
          <w:tcPr>
            <w:tcW w:w="2518" w:type="dxa"/>
            <w:tcBorders>
              <w:top w:val="nil"/>
              <w:left w:val="nil"/>
              <w:bottom w:val="single" w:sz="4" w:space="0" w:color="auto"/>
              <w:right w:val="single" w:sz="4" w:space="0" w:color="auto"/>
            </w:tcBorders>
            <w:shd w:val="clear" w:color="auto" w:fill="auto"/>
            <w:noWrap/>
            <w:vAlign w:val="bottom"/>
          </w:tcPr>
          <w:p w14:paraId="49B8E089" w14:textId="77777777" w:rsidR="001C63AF" w:rsidRPr="009566B0" w:rsidRDefault="001C63AF" w:rsidP="008F7128">
            <w:pPr>
              <w:spacing w:before="60" w:after="60" w:line="240" w:lineRule="auto"/>
              <w:rPr>
                <w:rFonts w:eastAsia="Times New Roman" w:cs="Arial"/>
                <w:color w:val="000000"/>
                <w:sz w:val="22"/>
                <w:szCs w:val="22"/>
              </w:rPr>
            </w:pPr>
          </w:p>
        </w:tc>
        <w:tc>
          <w:tcPr>
            <w:tcW w:w="2249" w:type="dxa"/>
            <w:tcBorders>
              <w:top w:val="nil"/>
              <w:left w:val="nil"/>
              <w:bottom w:val="single" w:sz="4" w:space="0" w:color="auto"/>
              <w:right w:val="single" w:sz="4" w:space="0" w:color="auto"/>
            </w:tcBorders>
            <w:shd w:val="clear" w:color="auto" w:fill="auto"/>
            <w:noWrap/>
            <w:vAlign w:val="bottom"/>
          </w:tcPr>
          <w:p w14:paraId="548ACA86" w14:textId="77777777" w:rsidR="001C63AF" w:rsidRPr="009566B0" w:rsidRDefault="001C63AF" w:rsidP="008F7128">
            <w:pPr>
              <w:spacing w:before="60" w:after="60" w:line="240" w:lineRule="auto"/>
              <w:rPr>
                <w:rFonts w:eastAsia="Times New Roman" w:cs="Arial"/>
                <w:color w:val="000000"/>
                <w:sz w:val="22"/>
                <w:szCs w:val="22"/>
              </w:rPr>
            </w:pPr>
          </w:p>
        </w:tc>
        <w:tc>
          <w:tcPr>
            <w:tcW w:w="2159" w:type="dxa"/>
            <w:tcBorders>
              <w:top w:val="nil"/>
              <w:left w:val="nil"/>
              <w:bottom w:val="single" w:sz="4" w:space="0" w:color="auto"/>
              <w:right w:val="single" w:sz="4" w:space="0" w:color="auto"/>
            </w:tcBorders>
            <w:shd w:val="clear" w:color="auto" w:fill="auto"/>
            <w:noWrap/>
            <w:vAlign w:val="bottom"/>
          </w:tcPr>
          <w:p w14:paraId="6B885FF4" w14:textId="77777777" w:rsidR="001C63AF" w:rsidRPr="009566B0" w:rsidRDefault="001C63AF" w:rsidP="008F7128">
            <w:pPr>
              <w:spacing w:before="60" w:after="60" w:line="240" w:lineRule="auto"/>
              <w:rPr>
                <w:rFonts w:eastAsia="Times New Roman" w:cs="Arial"/>
                <w:color w:val="000000"/>
                <w:sz w:val="22"/>
                <w:szCs w:val="22"/>
              </w:rPr>
            </w:pPr>
          </w:p>
        </w:tc>
        <w:tc>
          <w:tcPr>
            <w:tcW w:w="1619" w:type="dxa"/>
            <w:tcBorders>
              <w:top w:val="nil"/>
              <w:left w:val="nil"/>
              <w:bottom w:val="single" w:sz="4" w:space="0" w:color="auto"/>
              <w:right w:val="single" w:sz="4" w:space="0" w:color="auto"/>
            </w:tcBorders>
            <w:shd w:val="clear" w:color="auto" w:fill="auto"/>
            <w:noWrap/>
            <w:vAlign w:val="bottom"/>
          </w:tcPr>
          <w:p w14:paraId="50322BC7" w14:textId="77777777" w:rsidR="001C63AF" w:rsidRPr="009566B0" w:rsidRDefault="001C63AF" w:rsidP="008F7128">
            <w:pPr>
              <w:spacing w:before="60" w:after="60" w:line="240" w:lineRule="auto"/>
              <w:rPr>
                <w:rFonts w:eastAsia="Times New Roman" w:cs="Arial"/>
                <w:color w:val="000000"/>
                <w:sz w:val="22"/>
                <w:szCs w:val="22"/>
              </w:rPr>
            </w:pPr>
          </w:p>
        </w:tc>
      </w:tr>
      <w:tr w:rsidR="001C63AF" w:rsidRPr="009566B0" w14:paraId="51847244" w14:textId="77777777" w:rsidTr="009566B0">
        <w:trPr>
          <w:trHeight w:val="300"/>
        </w:trPr>
        <w:tc>
          <w:tcPr>
            <w:tcW w:w="554" w:type="dxa"/>
            <w:tcBorders>
              <w:top w:val="nil"/>
              <w:left w:val="single" w:sz="4" w:space="0" w:color="auto"/>
              <w:bottom w:val="single" w:sz="4" w:space="0" w:color="auto"/>
              <w:right w:val="single" w:sz="4" w:space="0" w:color="auto"/>
            </w:tcBorders>
            <w:shd w:val="clear" w:color="auto" w:fill="auto"/>
            <w:noWrap/>
            <w:vAlign w:val="bottom"/>
          </w:tcPr>
          <w:p w14:paraId="06C3BF30" w14:textId="77777777" w:rsidR="001C63AF" w:rsidRPr="009566B0" w:rsidRDefault="001C63AF" w:rsidP="008F7128">
            <w:pPr>
              <w:spacing w:before="60" w:after="60" w:line="240" w:lineRule="auto"/>
              <w:rPr>
                <w:rFonts w:eastAsia="Times New Roman" w:cs="Arial"/>
                <w:color w:val="000000"/>
                <w:sz w:val="22"/>
                <w:szCs w:val="22"/>
              </w:rPr>
            </w:pPr>
          </w:p>
        </w:tc>
        <w:tc>
          <w:tcPr>
            <w:tcW w:w="6296" w:type="dxa"/>
            <w:tcBorders>
              <w:top w:val="nil"/>
              <w:left w:val="nil"/>
              <w:bottom w:val="single" w:sz="4" w:space="0" w:color="auto"/>
              <w:right w:val="single" w:sz="4" w:space="0" w:color="auto"/>
            </w:tcBorders>
            <w:shd w:val="clear" w:color="auto" w:fill="auto"/>
            <w:noWrap/>
            <w:vAlign w:val="bottom"/>
          </w:tcPr>
          <w:p w14:paraId="1E8A49F0" w14:textId="2320C8F8" w:rsidR="001C63AF" w:rsidRPr="009566B0" w:rsidRDefault="001C63AF" w:rsidP="008F7128">
            <w:pPr>
              <w:spacing w:before="60" w:after="60" w:line="240" w:lineRule="auto"/>
              <w:rPr>
                <w:rFonts w:eastAsia="Times New Roman" w:cs="Arial"/>
                <w:color w:val="000000"/>
                <w:sz w:val="22"/>
                <w:szCs w:val="22"/>
              </w:rPr>
            </w:pPr>
            <w:r w:rsidRPr="009566B0">
              <w:rPr>
                <w:rFonts w:eastAsia="Times New Roman" w:cs="Arial"/>
                <w:color w:val="000000"/>
                <w:sz w:val="22"/>
                <w:szCs w:val="22"/>
                <w:lang w:val="mn-MN"/>
              </w:rPr>
              <w:t>Арга хэмжээ №2.2.</w:t>
            </w:r>
          </w:p>
        </w:tc>
        <w:tc>
          <w:tcPr>
            <w:tcW w:w="2518" w:type="dxa"/>
            <w:tcBorders>
              <w:top w:val="nil"/>
              <w:left w:val="nil"/>
              <w:bottom w:val="single" w:sz="4" w:space="0" w:color="auto"/>
              <w:right w:val="single" w:sz="4" w:space="0" w:color="auto"/>
            </w:tcBorders>
            <w:shd w:val="clear" w:color="auto" w:fill="auto"/>
            <w:noWrap/>
            <w:vAlign w:val="bottom"/>
          </w:tcPr>
          <w:p w14:paraId="3A434A30" w14:textId="77777777" w:rsidR="001C63AF" w:rsidRPr="009566B0" w:rsidRDefault="001C63AF" w:rsidP="008F7128">
            <w:pPr>
              <w:spacing w:before="60" w:after="60" w:line="240" w:lineRule="auto"/>
              <w:rPr>
                <w:rFonts w:eastAsia="Times New Roman" w:cs="Arial"/>
                <w:color w:val="000000"/>
                <w:sz w:val="22"/>
                <w:szCs w:val="22"/>
              </w:rPr>
            </w:pPr>
          </w:p>
        </w:tc>
        <w:tc>
          <w:tcPr>
            <w:tcW w:w="2249" w:type="dxa"/>
            <w:tcBorders>
              <w:top w:val="nil"/>
              <w:left w:val="nil"/>
              <w:bottom w:val="single" w:sz="4" w:space="0" w:color="auto"/>
              <w:right w:val="single" w:sz="4" w:space="0" w:color="auto"/>
            </w:tcBorders>
            <w:shd w:val="clear" w:color="auto" w:fill="auto"/>
            <w:noWrap/>
            <w:vAlign w:val="bottom"/>
          </w:tcPr>
          <w:p w14:paraId="4281F0A6" w14:textId="77777777" w:rsidR="001C63AF" w:rsidRPr="009566B0" w:rsidRDefault="001C63AF" w:rsidP="008F7128">
            <w:pPr>
              <w:spacing w:before="60" w:after="60" w:line="240" w:lineRule="auto"/>
              <w:rPr>
                <w:rFonts w:eastAsia="Times New Roman" w:cs="Arial"/>
                <w:color w:val="000000"/>
                <w:sz w:val="22"/>
                <w:szCs w:val="22"/>
              </w:rPr>
            </w:pPr>
          </w:p>
        </w:tc>
        <w:tc>
          <w:tcPr>
            <w:tcW w:w="2159" w:type="dxa"/>
            <w:tcBorders>
              <w:top w:val="nil"/>
              <w:left w:val="nil"/>
              <w:bottom w:val="single" w:sz="4" w:space="0" w:color="auto"/>
              <w:right w:val="single" w:sz="4" w:space="0" w:color="auto"/>
            </w:tcBorders>
            <w:shd w:val="clear" w:color="auto" w:fill="auto"/>
            <w:noWrap/>
            <w:vAlign w:val="bottom"/>
          </w:tcPr>
          <w:p w14:paraId="0DF9E8A6" w14:textId="77777777" w:rsidR="001C63AF" w:rsidRPr="009566B0" w:rsidRDefault="001C63AF" w:rsidP="008F7128">
            <w:pPr>
              <w:spacing w:before="60" w:after="60" w:line="240" w:lineRule="auto"/>
              <w:rPr>
                <w:rFonts w:eastAsia="Times New Roman" w:cs="Arial"/>
                <w:color w:val="000000"/>
                <w:sz w:val="22"/>
                <w:szCs w:val="22"/>
              </w:rPr>
            </w:pPr>
          </w:p>
        </w:tc>
        <w:tc>
          <w:tcPr>
            <w:tcW w:w="1619" w:type="dxa"/>
            <w:tcBorders>
              <w:top w:val="nil"/>
              <w:left w:val="nil"/>
              <w:bottom w:val="single" w:sz="4" w:space="0" w:color="auto"/>
              <w:right w:val="single" w:sz="4" w:space="0" w:color="auto"/>
            </w:tcBorders>
            <w:shd w:val="clear" w:color="auto" w:fill="auto"/>
            <w:noWrap/>
            <w:vAlign w:val="bottom"/>
          </w:tcPr>
          <w:p w14:paraId="1E056F1D" w14:textId="77777777" w:rsidR="001C63AF" w:rsidRPr="009566B0" w:rsidRDefault="001C63AF" w:rsidP="008F7128">
            <w:pPr>
              <w:spacing w:before="60" w:after="60" w:line="240" w:lineRule="auto"/>
              <w:rPr>
                <w:rFonts w:eastAsia="Times New Roman" w:cs="Arial"/>
                <w:color w:val="000000"/>
                <w:sz w:val="22"/>
                <w:szCs w:val="22"/>
              </w:rPr>
            </w:pPr>
          </w:p>
        </w:tc>
      </w:tr>
      <w:tr w:rsidR="008F7128" w:rsidRPr="009566B0" w14:paraId="7F4400FA" w14:textId="77777777" w:rsidTr="009566B0">
        <w:trPr>
          <w:trHeight w:val="300"/>
        </w:trPr>
        <w:tc>
          <w:tcPr>
            <w:tcW w:w="15395" w:type="dxa"/>
            <w:gridSpan w:val="6"/>
            <w:tcBorders>
              <w:top w:val="nil"/>
              <w:left w:val="single" w:sz="4" w:space="0" w:color="auto"/>
              <w:bottom w:val="single" w:sz="4" w:space="0" w:color="auto"/>
              <w:right w:val="single" w:sz="4" w:space="0" w:color="auto"/>
            </w:tcBorders>
            <w:shd w:val="clear" w:color="auto" w:fill="auto"/>
            <w:noWrap/>
            <w:vAlign w:val="bottom"/>
          </w:tcPr>
          <w:p w14:paraId="4D8B979B" w14:textId="510C8A6F" w:rsidR="008F7128" w:rsidRPr="009566B0" w:rsidRDefault="00116A9B" w:rsidP="006A7FB3">
            <w:pPr>
              <w:spacing w:before="120" w:after="120" w:line="240" w:lineRule="auto"/>
              <w:jc w:val="center"/>
              <w:rPr>
                <w:rFonts w:eastAsia="Times New Roman" w:cs="Arial"/>
                <w:color w:val="000000"/>
                <w:sz w:val="22"/>
                <w:szCs w:val="22"/>
                <w:lang w:val="mn-MN"/>
              </w:rPr>
            </w:pPr>
            <w:r w:rsidRPr="009566B0">
              <w:rPr>
                <w:rFonts w:eastAsia="Times New Roman" w:cs="Arial"/>
                <w:color w:val="000000"/>
                <w:sz w:val="22"/>
                <w:szCs w:val="22"/>
                <w:lang w:val="mn-MN"/>
              </w:rPr>
              <w:t xml:space="preserve">ГУРАВ. </w:t>
            </w:r>
            <w:r w:rsidR="008F7128" w:rsidRPr="009566B0">
              <w:rPr>
                <w:rFonts w:eastAsia="Times New Roman" w:cs="Arial"/>
                <w:color w:val="000000"/>
                <w:sz w:val="22"/>
                <w:szCs w:val="22"/>
                <w:lang w:val="mn-MN"/>
              </w:rPr>
              <w:t>“</w:t>
            </w:r>
            <w:r w:rsidR="004F0574" w:rsidRPr="009566B0">
              <w:rPr>
                <w:rFonts w:eastAsia="Times New Roman" w:cs="Arial"/>
                <w:color w:val="000000"/>
                <w:sz w:val="22"/>
                <w:szCs w:val="22"/>
                <w:lang w:val="mn-MN"/>
              </w:rPr>
              <w:t xml:space="preserve">ТӨРИЙН ЖИНХЭНЭ </w:t>
            </w:r>
            <w:r w:rsidR="008F7128" w:rsidRPr="009566B0">
              <w:rPr>
                <w:rFonts w:eastAsia="Times New Roman" w:cs="Arial"/>
                <w:color w:val="000000"/>
                <w:sz w:val="22"/>
                <w:szCs w:val="22"/>
                <w:lang w:val="mn-MN"/>
              </w:rPr>
              <w:t xml:space="preserve">АЛБАН ХААГЧИЙН НИЙТЛЭГ ҮҮРГИЙГ </w:t>
            </w:r>
            <w:r w:rsidR="00ED78AD" w:rsidRPr="009566B0">
              <w:rPr>
                <w:rFonts w:eastAsia="Times New Roman" w:cs="Arial"/>
                <w:color w:val="000000"/>
                <w:sz w:val="22"/>
                <w:szCs w:val="22"/>
                <w:lang w:val="mn-MN"/>
              </w:rPr>
              <w:br/>
            </w:r>
            <w:r w:rsidR="008F7128" w:rsidRPr="009566B0">
              <w:rPr>
                <w:rFonts w:eastAsia="Times New Roman" w:cs="Arial"/>
                <w:color w:val="000000"/>
                <w:sz w:val="22"/>
                <w:szCs w:val="22"/>
                <w:lang w:val="mn-MN"/>
              </w:rPr>
              <w:t>ХЭРЭГЖҮҮЛЖ АЖИЛЛАХ” ЗОРИЛТЫН ХҮРЭЭНД</w:t>
            </w:r>
          </w:p>
        </w:tc>
      </w:tr>
      <w:tr w:rsidR="001C63AF" w:rsidRPr="009566B0" w14:paraId="0F533632" w14:textId="77777777" w:rsidTr="009566B0">
        <w:trPr>
          <w:trHeight w:val="300"/>
        </w:trPr>
        <w:tc>
          <w:tcPr>
            <w:tcW w:w="554" w:type="dxa"/>
            <w:tcBorders>
              <w:top w:val="nil"/>
              <w:left w:val="single" w:sz="4" w:space="0" w:color="auto"/>
              <w:bottom w:val="single" w:sz="4" w:space="0" w:color="auto"/>
              <w:right w:val="single" w:sz="4" w:space="0" w:color="auto"/>
            </w:tcBorders>
            <w:shd w:val="clear" w:color="auto" w:fill="auto"/>
            <w:noWrap/>
            <w:vAlign w:val="bottom"/>
          </w:tcPr>
          <w:p w14:paraId="13D33F6D" w14:textId="77777777" w:rsidR="001C63AF" w:rsidRPr="009566B0" w:rsidRDefault="001C63AF" w:rsidP="00116A9B">
            <w:pPr>
              <w:spacing w:before="60" w:after="60" w:line="240" w:lineRule="auto"/>
              <w:rPr>
                <w:rFonts w:eastAsia="Times New Roman" w:cs="Arial"/>
                <w:color w:val="000000"/>
                <w:sz w:val="22"/>
                <w:szCs w:val="22"/>
              </w:rPr>
            </w:pPr>
          </w:p>
        </w:tc>
        <w:tc>
          <w:tcPr>
            <w:tcW w:w="6296" w:type="dxa"/>
            <w:tcBorders>
              <w:top w:val="nil"/>
              <w:left w:val="nil"/>
              <w:bottom w:val="single" w:sz="4" w:space="0" w:color="auto"/>
              <w:right w:val="single" w:sz="4" w:space="0" w:color="auto"/>
            </w:tcBorders>
            <w:shd w:val="clear" w:color="auto" w:fill="auto"/>
            <w:noWrap/>
            <w:vAlign w:val="bottom"/>
          </w:tcPr>
          <w:p w14:paraId="2A34E45C" w14:textId="57827795" w:rsidR="001C63AF" w:rsidRPr="00155D72" w:rsidRDefault="001C63AF" w:rsidP="00E4179C">
            <w:pPr>
              <w:spacing w:before="60" w:after="60" w:line="240" w:lineRule="auto"/>
              <w:jc w:val="both"/>
              <w:rPr>
                <w:rFonts w:eastAsia="Times New Roman" w:cs="Arial"/>
                <w:color w:val="000000"/>
                <w:sz w:val="20"/>
              </w:rPr>
            </w:pPr>
          </w:p>
        </w:tc>
        <w:tc>
          <w:tcPr>
            <w:tcW w:w="2518" w:type="dxa"/>
            <w:tcBorders>
              <w:top w:val="nil"/>
              <w:left w:val="nil"/>
              <w:bottom w:val="single" w:sz="4" w:space="0" w:color="auto"/>
              <w:right w:val="single" w:sz="4" w:space="0" w:color="auto"/>
            </w:tcBorders>
            <w:shd w:val="clear" w:color="auto" w:fill="auto"/>
            <w:noWrap/>
            <w:vAlign w:val="bottom"/>
          </w:tcPr>
          <w:p w14:paraId="4A2953E5" w14:textId="77777777" w:rsidR="001C63AF" w:rsidRPr="009566B0" w:rsidRDefault="001C63AF" w:rsidP="00116A9B">
            <w:pPr>
              <w:spacing w:before="60" w:after="60" w:line="240" w:lineRule="auto"/>
              <w:rPr>
                <w:rFonts w:eastAsia="Times New Roman" w:cs="Arial"/>
                <w:color w:val="000000"/>
                <w:sz w:val="22"/>
                <w:szCs w:val="22"/>
              </w:rPr>
            </w:pPr>
          </w:p>
        </w:tc>
        <w:tc>
          <w:tcPr>
            <w:tcW w:w="2249" w:type="dxa"/>
            <w:tcBorders>
              <w:top w:val="nil"/>
              <w:left w:val="nil"/>
              <w:bottom w:val="single" w:sz="4" w:space="0" w:color="auto"/>
              <w:right w:val="single" w:sz="4" w:space="0" w:color="auto"/>
            </w:tcBorders>
            <w:shd w:val="clear" w:color="auto" w:fill="auto"/>
            <w:noWrap/>
            <w:vAlign w:val="bottom"/>
          </w:tcPr>
          <w:p w14:paraId="2E84540E" w14:textId="77777777" w:rsidR="001C63AF" w:rsidRPr="009566B0" w:rsidRDefault="001C63AF" w:rsidP="00116A9B">
            <w:pPr>
              <w:spacing w:before="60" w:after="60" w:line="240" w:lineRule="auto"/>
              <w:rPr>
                <w:rFonts w:eastAsia="Times New Roman" w:cs="Arial"/>
                <w:color w:val="000000"/>
                <w:sz w:val="22"/>
                <w:szCs w:val="22"/>
              </w:rPr>
            </w:pPr>
          </w:p>
        </w:tc>
        <w:tc>
          <w:tcPr>
            <w:tcW w:w="2159" w:type="dxa"/>
            <w:tcBorders>
              <w:top w:val="nil"/>
              <w:left w:val="nil"/>
              <w:bottom w:val="single" w:sz="4" w:space="0" w:color="auto"/>
              <w:right w:val="single" w:sz="4" w:space="0" w:color="auto"/>
            </w:tcBorders>
            <w:shd w:val="clear" w:color="auto" w:fill="auto"/>
            <w:noWrap/>
            <w:vAlign w:val="bottom"/>
          </w:tcPr>
          <w:p w14:paraId="25996B17" w14:textId="77777777" w:rsidR="001C63AF" w:rsidRPr="009566B0" w:rsidRDefault="001C63AF" w:rsidP="00116A9B">
            <w:pPr>
              <w:spacing w:before="60" w:after="60" w:line="240" w:lineRule="auto"/>
              <w:rPr>
                <w:rFonts w:eastAsia="Times New Roman" w:cs="Arial"/>
                <w:color w:val="000000"/>
                <w:sz w:val="22"/>
                <w:szCs w:val="22"/>
              </w:rPr>
            </w:pPr>
          </w:p>
        </w:tc>
        <w:tc>
          <w:tcPr>
            <w:tcW w:w="1619" w:type="dxa"/>
            <w:tcBorders>
              <w:top w:val="nil"/>
              <w:left w:val="nil"/>
              <w:bottom w:val="single" w:sz="4" w:space="0" w:color="auto"/>
              <w:right w:val="single" w:sz="4" w:space="0" w:color="auto"/>
            </w:tcBorders>
            <w:shd w:val="clear" w:color="auto" w:fill="auto"/>
            <w:noWrap/>
            <w:vAlign w:val="bottom"/>
          </w:tcPr>
          <w:p w14:paraId="747D8B3A" w14:textId="77777777" w:rsidR="001C63AF" w:rsidRPr="009566B0" w:rsidRDefault="001C63AF" w:rsidP="00116A9B">
            <w:pPr>
              <w:spacing w:before="60" w:after="60" w:line="240" w:lineRule="auto"/>
              <w:rPr>
                <w:rFonts w:eastAsia="Times New Roman" w:cs="Arial"/>
                <w:color w:val="000000"/>
                <w:sz w:val="22"/>
                <w:szCs w:val="22"/>
              </w:rPr>
            </w:pPr>
          </w:p>
        </w:tc>
      </w:tr>
      <w:tr w:rsidR="001C63AF" w:rsidRPr="009566B0" w14:paraId="379662C3" w14:textId="77777777" w:rsidTr="009566B0">
        <w:trPr>
          <w:trHeight w:val="300"/>
        </w:trPr>
        <w:tc>
          <w:tcPr>
            <w:tcW w:w="554" w:type="dxa"/>
            <w:tcBorders>
              <w:top w:val="nil"/>
              <w:left w:val="single" w:sz="4" w:space="0" w:color="auto"/>
              <w:bottom w:val="single" w:sz="4" w:space="0" w:color="auto"/>
              <w:right w:val="single" w:sz="4" w:space="0" w:color="auto"/>
            </w:tcBorders>
            <w:shd w:val="clear" w:color="auto" w:fill="auto"/>
            <w:noWrap/>
            <w:vAlign w:val="bottom"/>
          </w:tcPr>
          <w:p w14:paraId="4E9D1837" w14:textId="40DE207F" w:rsidR="001C63AF" w:rsidRPr="009566B0" w:rsidRDefault="001C63AF" w:rsidP="00116A9B">
            <w:pPr>
              <w:spacing w:before="60" w:after="60" w:line="240" w:lineRule="auto"/>
              <w:rPr>
                <w:rFonts w:eastAsia="Times New Roman" w:cs="Arial"/>
                <w:color w:val="A6A6A6" w:themeColor="background1" w:themeShade="A6"/>
                <w:sz w:val="22"/>
                <w:szCs w:val="22"/>
              </w:rPr>
            </w:pPr>
          </w:p>
        </w:tc>
        <w:tc>
          <w:tcPr>
            <w:tcW w:w="6296" w:type="dxa"/>
            <w:tcBorders>
              <w:top w:val="nil"/>
              <w:left w:val="nil"/>
              <w:bottom w:val="single" w:sz="4" w:space="0" w:color="auto"/>
              <w:right w:val="single" w:sz="4" w:space="0" w:color="auto"/>
            </w:tcBorders>
            <w:shd w:val="clear" w:color="auto" w:fill="auto"/>
            <w:noWrap/>
            <w:vAlign w:val="bottom"/>
          </w:tcPr>
          <w:p w14:paraId="7BB6D729" w14:textId="656E78D4" w:rsidR="001C63AF" w:rsidRPr="00155D72" w:rsidRDefault="001C63AF" w:rsidP="00E4179C">
            <w:pPr>
              <w:spacing w:before="60" w:after="60" w:line="240" w:lineRule="auto"/>
              <w:jc w:val="both"/>
              <w:rPr>
                <w:rFonts w:eastAsia="Times New Roman" w:cs="Arial"/>
                <w:color w:val="A6A6A6" w:themeColor="background1" w:themeShade="A6"/>
                <w:sz w:val="20"/>
              </w:rPr>
            </w:pPr>
          </w:p>
        </w:tc>
        <w:tc>
          <w:tcPr>
            <w:tcW w:w="2518" w:type="dxa"/>
            <w:tcBorders>
              <w:top w:val="nil"/>
              <w:left w:val="nil"/>
              <w:bottom w:val="single" w:sz="4" w:space="0" w:color="auto"/>
              <w:right w:val="single" w:sz="4" w:space="0" w:color="auto"/>
            </w:tcBorders>
            <w:shd w:val="clear" w:color="auto" w:fill="auto"/>
            <w:noWrap/>
            <w:vAlign w:val="bottom"/>
          </w:tcPr>
          <w:p w14:paraId="3069304A" w14:textId="77777777" w:rsidR="001C63AF" w:rsidRPr="009566B0" w:rsidRDefault="001C63AF" w:rsidP="00F415B2">
            <w:pPr>
              <w:spacing w:before="60" w:after="60" w:line="240" w:lineRule="auto"/>
              <w:jc w:val="both"/>
              <w:rPr>
                <w:rFonts w:eastAsia="Times New Roman" w:cs="Arial"/>
                <w:color w:val="000000"/>
                <w:sz w:val="22"/>
                <w:szCs w:val="22"/>
              </w:rPr>
            </w:pPr>
          </w:p>
        </w:tc>
        <w:tc>
          <w:tcPr>
            <w:tcW w:w="2249" w:type="dxa"/>
            <w:tcBorders>
              <w:top w:val="nil"/>
              <w:left w:val="nil"/>
              <w:bottom w:val="single" w:sz="4" w:space="0" w:color="auto"/>
              <w:right w:val="single" w:sz="4" w:space="0" w:color="auto"/>
            </w:tcBorders>
            <w:shd w:val="clear" w:color="auto" w:fill="auto"/>
            <w:noWrap/>
            <w:vAlign w:val="bottom"/>
          </w:tcPr>
          <w:p w14:paraId="4E6E4C0B" w14:textId="77777777" w:rsidR="001C63AF" w:rsidRPr="009566B0" w:rsidRDefault="001C63AF" w:rsidP="00116A9B">
            <w:pPr>
              <w:spacing w:before="60" w:after="60" w:line="240" w:lineRule="auto"/>
              <w:rPr>
                <w:rFonts w:eastAsia="Times New Roman" w:cs="Arial"/>
                <w:color w:val="000000"/>
                <w:sz w:val="22"/>
                <w:szCs w:val="22"/>
              </w:rPr>
            </w:pPr>
          </w:p>
        </w:tc>
        <w:tc>
          <w:tcPr>
            <w:tcW w:w="2159" w:type="dxa"/>
            <w:tcBorders>
              <w:top w:val="nil"/>
              <w:left w:val="nil"/>
              <w:bottom w:val="single" w:sz="4" w:space="0" w:color="auto"/>
              <w:right w:val="single" w:sz="4" w:space="0" w:color="auto"/>
            </w:tcBorders>
            <w:shd w:val="clear" w:color="auto" w:fill="auto"/>
            <w:noWrap/>
            <w:vAlign w:val="bottom"/>
          </w:tcPr>
          <w:p w14:paraId="78680E92" w14:textId="77777777" w:rsidR="001C63AF" w:rsidRPr="009566B0" w:rsidRDefault="001C63AF" w:rsidP="00116A9B">
            <w:pPr>
              <w:spacing w:before="60" w:after="60" w:line="240" w:lineRule="auto"/>
              <w:rPr>
                <w:rFonts w:eastAsia="Times New Roman" w:cs="Arial"/>
                <w:color w:val="000000"/>
                <w:sz w:val="22"/>
                <w:szCs w:val="22"/>
              </w:rPr>
            </w:pPr>
          </w:p>
        </w:tc>
        <w:tc>
          <w:tcPr>
            <w:tcW w:w="1619" w:type="dxa"/>
            <w:tcBorders>
              <w:top w:val="nil"/>
              <w:left w:val="nil"/>
              <w:bottom w:val="single" w:sz="4" w:space="0" w:color="auto"/>
              <w:right w:val="single" w:sz="4" w:space="0" w:color="auto"/>
            </w:tcBorders>
            <w:shd w:val="clear" w:color="auto" w:fill="auto"/>
            <w:noWrap/>
            <w:vAlign w:val="bottom"/>
          </w:tcPr>
          <w:p w14:paraId="701A2F52" w14:textId="77777777" w:rsidR="001C63AF" w:rsidRPr="009566B0" w:rsidRDefault="001C63AF" w:rsidP="00116A9B">
            <w:pPr>
              <w:spacing w:before="60" w:after="60" w:line="240" w:lineRule="auto"/>
              <w:rPr>
                <w:rFonts w:eastAsia="Times New Roman" w:cs="Arial"/>
                <w:color w:val="000000"/>
                <w:sz w:val="22"/>
                <w:szCs w:val="22"/>
              </w:rPr>
            </w:pPr>
          </w:p>
        </w:tc>
      </w:tr>
    </w:tbl>
    <w:p w14:paraId="54F4782D" w14:textId="77777777" w:rsidR="00155D72" w:rsidRDefault="00155D72" w:rsidP="008463DB">
      <w:pPr>
        <w:spacing w:before="240" w:after="120" w:line="240" w:lineRule="auto"/>
        <w:rPr>
          <w:b/>
          <w:sz w:val="22"/>
          <w:szCs w:val="22"/>
          <w:lang w:val="mn-MN"/>
        </w:rPr>
      </w:pPr>
    </w:p>
    <w:p w14:paraId="14FE5413" w14:textId="77777777" w:rsidR="00155D72" w:rsidRDefault="00155D72" w:rsidP="008463DB">
      <w:pPr>
        <w:spacing w:before="240" w:after="120" w:line="240" w:lineRule="auto"/>
        <w:rPr>
          <w:b/>
          <w:sz w:val="22"/>
          <w:szCs w:val="22"/>
          <w:lang w:val="mn-MN"/>
        </w:rPr>
      </w:pPr>
    </w:p>
    <w:p w14:paraId="408DFCC5" w14:textId="41B3422B" w:rsidR="0064311A" w:rsidRPr="009566B0" w:rsidRDefault="00BA4F33" w:rsidP="008463DB">
      <w:pPr>
        <w:spacing w:before="240" w:after="120" w:line="240" w:lineRule="auto"/>
        <w:rPr>
          <w:b/>
          <w:sz w:val="22"/>
          <w:szCs w:val="22"/>
          <w:lang w:val="mn-MN"/>
        </w:rPr>
      </w:pPr>
      <w:r w:rsidRPr="009566B0">
        <w:rPr>
          <w:b/>
          <w:sz w:val="22"/>
          <w:szCs w:val="22"/>
          <w:lang w:val="mn-MN"/>
        </w:rPr>
        <w:lastRenderedPageBreak/>
        <w:br/>
      </w:r>
      <w:r w:rsidR="00B70D17" w:rsidRPr="009566B0">
        <w:rPr>
          <w:b/>
          <w:sz w:val="22"/>
          <w:szCs w:val="22"/>
          <w:lang w:val="mn-MN"/>
        </w:rPr>
        <w:t xml:space="preserve">ХОЁР. МЭДЛЭГ </w:t>
      </w:r>
      <w:r w:rsidR="0064311A" w:rsidRPr="009566B0">
        <w:rPr>
          <w:b/>
          <w:sz w:val="22"/>
          <w:szCs w:val="22"/>
          <w:lang w:val="mn-MN"/>
        </w:rPr>
        <w:t>ЧАДВАРАА ДЭЭШЛҮҮЛЭХ ЗОРИЛТ</w:t>
      </w:r>
      <w:r w:rsidR="00D255B3" w:rsidRPr="009566B0">
        <w:rPr>
          <w:b/>
          <w:sz w:val="22"/>
          <w:szCs w:val="22"/>
          <w:lang w:val="mn-MN"/>
        </w:rPr>
        <w:t>, АРГА ХЭМЖЭЭ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6223"/>
        <w:gridCol w:w="2576"/>
        <w:gridCol w:w="4411"/>
        <w:gridCol w:w="1625"/>
      </w:tblGrid>
      <w:tr w:rsidR="008B13FB" w:rsidRPr="009566B0" w14:paraId="40F2051F" w14:textId="77777777" w:rsidTr="00D60915">
        <w:trPr>
          <w:trHeight w:val="664"/>
        </w:trPr>
        <w:tc>
          <w:tcPr>
            <w:tcW w:w="180" w:type="pct"/>
            <w:tcBorders>
              <w:top w:val="single" w:sz="4" w:space="0" w:color="auto"/>
              <w:left w:val="single" w:sz="4" w:space="0" w:color="auto"/>
              <w:right w:val="single" w:sz="4" w:space="0" w:color="auto"/>
            </w:tcBorders>
            <w:shd w:val="clear" w:color="auto" w:fill="auto"/>
            <w:vAlign w:val="center"/>
            <w:hideMark/>
          </w:tcPr>
          <w:p w14:paraId="40F7484C" w14:textId="77777777" w:rsidR="008B13FB" w:rsidRPr="009566B0" w:rsidRDefault="008B13FB" w:rsidP="00C83C30">
            <w:pPr>
              <w:spacing w:before="60" w:after="60" w:line="240" w:lineRule="auto"/>
              <w:jc w:val="center"/>
              <w:rPr>
                <w:rFonts w:eastAsia="Times New Roman" w:cs="Arial"/>
                <w:color w:val="000000" w:themeColor="text1"/>
                <w:sz w:val="22"/>
                <w:szCs w:val="22"/>
              </w:rPr>
            </w:pPr>
            <w:r w:rsidRPr="009566B0">
              <w:rPr>
                <w:rFonts w:eastAsia="Times New Roman" w:cs="Arial"/>
                <w:color w:val="000000" w:themeColor="text1"/>
                <w:sz w:val="22"/>
                <w:szCs w:val="22"/>
              </w:rPr>
              <w:t>Д/д</w:t>
            </w:r>
          </w:p>
        </w:tc>
        <w:tc>
          <w:tcPr>
            <w:tcW w:w="2022" w:type="pct"/>
            <w:tcBorders>
              <w:top w:val="single" w:sz="4" w:space="0" w:color="auto"/>
              <w:left w:val="single" w:sz="4" w:space="0" w:color="auto"/>
              <w:right w:val="single" w:sz="4" w:space="0" w:color="auto"/>
            </w:tcBorders>
            <w:shd w:val="clear" w:color="auto" w:fill="auto"/>
            <w:vAlign w:val="center"/>
          </w:tcPr>
          <w:p w14:paraId="699D6692" w14:textId="5E03EEF7" w:rsidR="008B13FB" w:rsidRPr="009566B0" w:rsidRDefault="008B13FB" w:rsidP="00D255B3">
            <w:pPr>
              <w:spacing w:before="60" w:after="60" w:line="240" w:lineRule="auto"/>
              <w:jc w:val="center"/>
              <w:rPr>
                <w:rFonts w:eastAsia="Times New Roman" w:cs="Arial"/>
                <w:color w:val="000000" w:themeColor="text1"/>
                <w:sz w:val="22"/>
                <w:szCs w:val="22"/>
                <w:lang w:val="mn-MN"/>
              </w:rPr>
            </w:pPr>
            <w:r w:rsidRPr="009566B0">
              <w:rPr>
                <w:rFonts w:eastAsia="Times New Roman" w:cs="Arial"/>
                <w:color w:val="000000" w:themeColor="text1"/>
                <w:sz w:val="22"/>
                <w:szCs w:val="22"/>
                <w:lang w:val="mn-MN"/>
              </w:rPr>
              <w:t xml:space="preserve">Боловсрол, мэргэжил, мэргэшил, </w:t>
            </w:r>
            <w:r w:rsidRPr="009566B0">
              <w:rPr>
                <w:rFonts w:eastAsia="Times New Roman" w:cs="Arial"/>
                <w:color w:val="000000" w:themeColor="text1"/>
                <w:sz w:val="22"/>
                <w:szCs w:val="22"/>
                <w:lang w:val="mn-MN"/>
              </w:rPr>
              <w:br/>
              <w:t>ур чадвараа сайжруулах арга хэмжээ</w:t>
            </w:r>
          </w:p>
        </w:tc>
        <w:tc>
          <w:tcPr>
            <w:tcW w:w="837" w:type="pct"/>
            <w:tcBorders>
              <w:top w:val="single" w:sz="4" w:space="0" w:color="auto"/>
              <w:left w:val="single" w:sz="4" w:space="0" w:color="auto"/>
              <w:right w:val="single" w:sz="4" w:space="0" w:color="auto"/>
            </w:tcBorders>
            <w:vAlign w:val="center"/>
          </w:tcPr>
          <w:p w14:paraId="30F9E14D" w14:textId="6DDF63C1" w:rsidR="008B13FB" w:rsidRPr="009566B0" w:rsidRDefault="008B13FB" w:rsidP="00C83C30">
            <w:pPr>
              <w:spacing w:before="60" w:after="60" w:line="240" w:lineRule="auto"/>
              <w:jc w:val="center"/>
              <w:rPr>
                <w:rFonts w:eastAsia="Times New Roman" w:cs="Arial"/>
                <w:color w:val="000000" w:themeColor="text1"/>
                <w:sz w:val="22"/>
                <w:szCs w:val="22"/>
                <w:lang w:val="mn-MN"/>
              </w:rPr>
            </w:pPr>
            <w:r w:rsidRPr="009566B0">
              <w:rPr>
                <w:rFonts w:eastAsia="Times New Roman" w:cs="Arial"/>
                <w:color w:val="000000" w:themeColor="text1"/>
                <w:sz w:val="22"/>
                <w:szCs w:val="22"/>
                <w:lang w:val="mn-MN"/>
              </w:rPr>
              <w:t>Хүрэх түвшин</w:t>
            </w:r>
          </w:p>
        </w:tc>
        <w:tc>
          <w:tcPr>
            <w:tcW w:w="1433" w:type="pct"/>
            <w:tcBorders>
              <w:top w:val="single" w:sz="4" w:space="0" w:color="auto"/>
              <w:left w:val="single" w:sz="4" w:space="0" w:color="auto"/>
              <w:right w:val="single" w:sz="4" w:space="0" w:color="auto"/>
            </w:tcBorders>
            <w:shd w:val="clear" w:color="auto" w:fill="auto"/>
            <w:vAlign w:val="center"/>
            <w:hideMark/>
          </w:tcPr>
          <w:p w14:paraId="5C3C4F86" w14:textId="051F09D3" w:rsidR="008B13FB" w:rsidRPr="009566B0" w:rsidRDefault="00CA127B" w:rsidP="00CA127B">
            <w:pPr>
              <w:spacing w:before="60" w:after="60" w:line="240" w:lineRule="auto"/>
              <w:jc w:val="center"/>
              <w:rPr>
                <w:rFonts w:eastAsia="Times New Roman" w:cs="Arial"/>
                <w:color w:val="000000" w:themeColor="text1"/>
                <w:sz w:val="22"/>
                <w:szCs w:val="22"/>
              </w:rPr>
            </w:pPr>
            <w:r>
              <w:rPr>
                <w:rFonts w:eastAsia="Times New Roman" w:cs="Arial"/>
                <w:color w:val="000000" w:themeColor="text1"/>
                <w:sz w:val="22"/>
                <w:szCs w:val="22"/>
                <w:lang w:val="mn-MN"/>
              </w:rPr>
              <w:t>Хэрэгжүүлэх ажил</w:t>
            </w:r>
          </w:p>
        </w:tc>
        <w:tc>
          <w:tcPr>
            <w:tcW w:w="528" w:type="pct"/>
            <w:tcBorders>
              <w:top w:val="single" w:sz="4" w:space="0" w:color="auto"/>
              <w:left w:val="single" w:sz="4" w:space="0" w:color="auto"/>
              <w:right w:val="single" w:sz="4" w:space="0" w:color="auto"/>
            </w:tcBorders>
            <w:shd w:val="clear" w:color="auto" w:fill="auto"/>
            <w:vAlign w:val="center"/>
          </w:tcPr>
          <w:p w14:paraId="10C3C1E4" w14:textId="5D17D02D" w:rsidR="008B13FB" w:rsidRPr="009566B0" w:rsidRDefault="008B13FB" w:rsidP="00C83C30">
            <w:pPr>
              <w:spacing w:before="60" w:after="60" w:line="240" w:lineRule="auto"/>
              <w:jc w:val="center"/>
              <w:rPr>
                <w:rFonts w:eastAsia="Times New Roman" w:cs="Arial"/>
                <w:color w:val="000000" w:themeColor="text1"/>
                <w:sz w:val="22"/>
                <w:szCs w:val="22"/>
                <w:lang w:val="mn-MN"/>
              </w:rPr>
            </w:pPr>
            <w:r w:rsidRPr="009566B0">
              <w:rPr>
                <w:rFonts w:eastAsia="Times New Roman" w:cs="Arial"/>
                <w:color w:val="000000" w:themeColor="text1"/>
                <w:sz w:val="22"/>
                <w:szCs w:val="22"/>
                <w:lang w:val="mn-MN"/>
              </w:rPr>
              <w:t>Эхлэх, дуусах огноо</w:t>
            </w:r>
          </w:p>
        </w:tc>
      </w:tr>
      <w:tr w:rsidR="008B13FB" w:rsidRPr="009566B0" w14:paraId="2978EE2C" w14:textId="77777777" w:rsidTr="00D60915">
        <w:trPr>
          <w:trHeight w:val="197"/>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657309BD" w14:textId="1F55E68D" w:rsidR="008B13FB" w:rsidRPr="009566B0" w:rsidRDefault="008B13FB" w:rsidP="00C83C30">
            <w:pPr>
              <w:spacing w:before="60" w:after="60" w:line="240" w:lineRule="auto"/>
              <w:jc w:val="center"/>
              <w:rPr>
                <w:rFonts w:eastAsia="Times New Roman" w:cs="Arial"/>
                <w:color w:val="000000" w:themeColor="text1"/>
                <w:sz w:val="22"/>
                <w:szCs w:val="22"/>
                <w:lang w:val="mn-MN"/>
              </w:rPr>
            </w:pPr>
            <w:r w:rsidRPr="009566B0">
              <w:rPr>
                <w:rFonts w:eastAsia="Times New Roman" w:cs="Arial"/>
                <w:color w:val="000000" w:themeColor="text1"/>
                <w:sz w:val="22"/>
                <w:szCs w:val="22"/>
                <w:lang w:val="mn-MN"/>
              </w:rPr>
              <w:t>1</w:t>
            </w:r>
          </w:p>
        </w:tc>
        <w:tc>
          <w:tcPr>
            <w:tcW w:w="2022" w:type="pct"/>
            <w:tcBorders>
              <w:top w:val="single" w:sz="4" w:space="0" w:color="auto"/>
              <w:left w:val="single" w:sz="4" w:space="0" w:color="auto"/>
              <w:bottom w:val="single" w:sz="4" w:space="0" w:color="auto"/>
              <w:right w:val="single" w:sz="4" w:space="0" w:color="auto"/>
            </w:tcBorders>
            <w:shd w:val="clear" w:color="auto" w:fill="auto"/>
            <w:vAlign w:val="center"/>
          </w:tcPr>
          <w:p w14:paraId="094975C6" w14:textId="3D7A7D86" w:rsidR="008B13FB" w:rsidRPr="009566B0" w:rsidRDefault="008B13FB" w:rsidP="00C83C30">
            <w:pPr>
              <w:spacing w:before="60" w:after="60" w:line="240" w:lineRule="auto"/>
              <w:jc w:val="center"/>
              <w:rPr>
                <w:rFonts w:eastAsia="Times New Roman" w:cs="Arial"/>
                <w:color w:val="000000" w:themeColor="text1"/>
                <w:sz w:val="22"/>
                <w:szCs w:val="22"/>
                <w:lang w:val="mn-MN"/>
              </w:rPr>
            </w:pPr>
            <w:r w:rsidRPr="009566B0">
              <w:rPr>
                <w:rFonts w:eastAsia="Times New Roman" w:cs="Arial"/>
                <w:color w:val="000000" w:themeColor="text1"/>
                <w:sz w:val="22"/>
                <w:szCs w:val="22"/>
                <w:lang w:val="mn-MN"/>
              </w:rPr>
              <w:t>2</w:t>
            </w:r>
          </w:p>
        </w:tc>
        <w:tc>
          <w:tcPr>
            <w:tcW w:w="837" w:type="pct"/>
            <w:tcBorders>
              <w:top w:val="single" w:sz="4" w:space="0" w:color="auto"/>
              <w:left w:val="single" w:sz="4" w:space="0" w:color="auto"/>
              <w:bottom w:val="single" w:sz="4" w:space="0" w:color="auto"/>
              <w:right w:val="single" w:sz="4" w:space="0" w:color="auto"/>
            </w:tcBorders>
            <w:vAlign w:val="center"/>
          </w:tcPr>
          <w:p w14:paraId="1577BE25" w14:textId="177344D7" w:rsidR="008B13FB" w:rsidRPr="009566B0" w:rsidRDefault="004827E5" w:rsidP="00C83C30">
            <w:pPr>
              <w:spacing w:before="60" w:after="60" w:line="240" w:lineRule="auto"/>
              <w:jc w:val="center"/>
              <w:rPr>
                <w:rFonts w:eastAsia="Times New Roman" w:cs="Arial"/>
                <w:color w:val="000000" w:themeColor="text1"/>
                <w:sz w:val="22"/>
                <w:szCs w:val="22"/>
                <w:lang w:val="mn-MN"/>
              </w:rPr>
            </w:pPr>
            <w:r w:rsidRPr="009566B0">
              <w:rPr>
                <w:rFonts w:eastAsia="Times New Roman" w:cs="Arial"/>
                <w:color w:val="000000" w:themeColor="text1"/>
                <w:sz w:val="22"/>
                <w:szCs w:val="22"/>
                <w:lang w:val="mn-MN"/>
              </w:rPr>
              <w:t>3</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14:paraId="2DC64EA9" w14:textId="65A5F64E" w:rsidR="008B13FB" w:rsidRPr="009566B0" w:rsidRDefault="004827E5" w:rsidP="00C83C30">
            <w:pPr>
              <w:spacing w:before="60" w:after="60" w:line="240" w:lineRule="auto"/>
              <w:jc w:val="center"/>
              <w:rPr>
                <w:rFonts w:eastAsia="Times New Roman" w:cs="Arial"/>
                <w:color w:val="000000" w:themeColor="text1"/>
                <w:sz w:val="22"/>
                <w:szCs w:val="22"/>
                <w:lang w:val="mn-MN"/>
              </w:rPr>
            </w:pPr>
            <w:r w:rsidRPr="009566B0">
              <w:rPr>
                <w:rFonts w:eastAsia="Times New Roman" w:cs="Arial"/>
                <w:color w:val="000000" w:themeColor="text1"/>
                <w:sz w:val="22"/>
                <w:szCs w:val="22"/>
                <w:lang w:val="mn-MN"/>
              </w:rPr>
              <w:t>4</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BC46C3B" w14:textId="7B008E81" w:rsidR="008B13FB" w:rsidRPr="009566B0" w:rsidRDefault="004827E5" w:rsidP="00C83C30">
            <w:pPr>
              <w:spacing w:before="60" w:after="60" w:line="240" w:lineRule="auto"/>
              <w:jc w:val="center"/>
              <w:rPr>
                <w:rFonts w:eastAsia="Times New Roman" w:cs="Arial"/>
                <w:color w:val="000000" w:themeColor="text1"/>
                <w:sz w:val="22"/>
                <w:szCs w:val="22"/>
                <w:lang w:val="mn-MN"/>
              </w:rPr>
            </w:pPr>
            <w:r w:rsidRPr="009566B0">
              <w:rPr>
                <w:rFonts w:eastAsia="Times New Roman" w:cs="Arial"/>
                <w:color w:val="000000" w:themeColor="text1"/>
                <w:sz w:val="22"/>
                <w:szCs w:val="22"/>
                <w:lang w:val="mn-MN"/>
              </w:rPr>
              <w:t>5</w:t>
            </w:r>
          </w:p>
        </w:tc>
      </w:tr>
      <w:tr w:rsidR="006A7FB3" w:rsidRPr="009566B0" w14:paraId="262C400D" w14:textId="77777777" w:rsidTr="006A7FB3">
        <w:trPr>
          <w:trHeight w:val="1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5EE962" w14:textId="60060665" w:rsidR="006A7FB3" w:rsidRPr="006A7FB3" w:rsidRDefault="006A7FB3" w:rsidP="006A7FB3">
            <w:pPr>
              <w:spacing w:before="120" w:after="120" w:line="240" w:lineRule="auto"/>
              <w:jc w:val="center"/>
              <w:rPr>
                <w:rFonts w:eastAsia="Times New Roman" w:cs="Arial"/>
                <w:caps/>
                <w:color w:val="000000" w:themeColor="text1"/>
                <w:sz w:val="22"/>
                <w:szCs w:val="22"/>
                <w:lang w:val="mn-MN"/>
              </w:rPr>
            </w:pPr>
            <w:r w:rsidRPr="006A7FB3">
              <w:rPr>
                <w:rFonts w:cs="Arial"/>
                <w:caps/>
                <w:color w:val="000000" w:themeColor="text1"/>
                <w:sz w:val="22"/>
                <w:szCs w:val="22"/>
                <w:lang w:val="mn-MN"/>
              </w:rPr>
              <w:t xml:space="preserve">“Төрийн албаны тухай хууль, салбарын хууль, дагалдан гарсан хууль тогтоомжид заасан </w:t>
            </w:r>
            <w:r>
              <w:rPr>
                <w:rFonts w:cs="Arial"/>
                <w:caps/>
                <w:color w:val="000000" w:themeColor="text1"/>
                <w:sz w:val="22"/>
                <w:szCs w:val="22"/>
                <w:lang w:val="mn-MN"/>
              </w:rPr>
              <w:br/>
            </w:r>
            <w:r w:rsidRPr="006A7FB3">
              <w:rPr>
                <w:rFonts w:cs="Arial"/>
                <w:caps/>
                <w:color w:val="000000" w:themeColor="text1"/>
                <w:sz w:val="22"/>
                <w:szCs w:val="22"/>
                <w:lang w:val="mn-MN"/>
              </w:rPr>
              <w:t>мэдлэг чадварыг эзэмших, тасралтгүй хөгжүүлэх” зорилтын хүрээнд</w:t>
            </w:r>
          </w:p>
        </w:tc>
      </w:tr>
      <w:tr w:rsidR="008B13FB" w:rsidRPr="009566B0" w14:paraId="6168113F" w14:textId="77777777" w:rsidTr="00D60915">
        <w:trPr>
          <w:trHeight w:val="197"/>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3DAA2A87" w14:textId="77777777" w:rsidR="008B13FB" w:rsidRPr="009566B0" w:rsidRDefault="008B13FB" w:rsidP="00C83C30">
            <w:pPr>
              <w:spacing w:before="60" w:after="60" w:line="240" w:lineRule="auto"/>
              <w:jc w:val="center"/>
              <w:rPr>
                <w:rFonts w:eastAsia="Times New Roman" w:cs="Arial"/>
                <w:color w:val="000000" w:themeColor="text1"/>
                <w:sz w:val="22"/>
                <w:szCs w:val="22"/>
                <w:lang w:val="mn-MN"/>
              </w:rPr>
            </w:pPr>
          </w:p>
        </w:tc>
        <w:tc>
          <w:tcPr>
            <w:tcW w:w="2022" w:type="pct"/>
            <w:tcBorders>
              <w:top w:val="single" w:sz="4" w:space="0" w:color="auto"/>
              <w:left w:val="single" w:sz="4" w:space="0" w:color="auto"/>
              <w:bottom w:val="single" w:sz="4" w:space="0" w:color="auto"/>
              <w:right w:val="single" w:sz="4" w:space="0" w:color="auto"/>
            </w:tcBorders>
            <w:shd w:val="clear" w:color="auto" w:fill="auto"/>
            <w:vAlign w:val="center"/>
          </w:tcPr>
          <w:p w14:paraId="442E4473" w14:textId="789EA67C" w:rsidR="008B13FB" w:rsidRPr="009566B0" w:rsidRDefault="008B13FB" w:rsidP="00C83C30">
            <w:pPr>
              <w:spacing w:before="60" w:after="60" w:line="240" w:lineRule="auto"/>
              <w:jc w:val="center"/>
              <w:rPr>
                <w:rFonts w:eastAsia="Times New Roman" w:cs="Arial"/>
                <w:color w:val="000000" w:themeColor="text1"/>
                <w:sz w:val="22"/>
                <w:szCs w:val="22"/>
              </w:rPr>
            </w:pPr>
          </w:p>
        </w:tc>
        <w:tc>
          <w:tcPr>
            <w:tcW w:w="837" w:type="pct"/>
            <w:tcBorders>
              <w:top w:val="single" w:sz="4" w:space="0" w:color="auto"/>
              <w:left w:val="single" w:sz="4" w:space="0" w:color="auto"/>
              <w:bottom w:val="single" w:sz="4" w:space="0" w:color="auto"/>
              <w:right w:val="single" w:sz="4" w:space="0" w:color="auto"/>
            </w:tcBorders>
            <w:vAlign w:val="center"/>
          </w:tcPr>
          <w:p w14:paraId="594FDD37" w14:textId="77777777" w:rsidR="008B13FB" w:rsidRPr="009566B0" w:rsidRDefault="008B13FB" w:rsidP="00C83C30">
            <w:pPr>
              <w:spacing w:before="60" w:after="60" w:line="240" w:lineRule="auto"/>
              <w:jc w:val="center"/>
              <w:rPr>
                <w:rFonts w:eastAsia="Times New Roman" w:cs="Arial"/>
                <w:color w:val="000000" w:themeColor="text1"/>
                <w:sz w:val="22"/>
                <w:szCs w:val="22"/>
                <w:lang w:val="mn-MN"/>
              </w:rPr>
            </w:pP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14:paraId="67E66C22" w14:textId="77777777" w:rsidR="008B13FB" w:rsidRPr="009566B0" w:rsidRDefault="008B13FB" w:rsidP="00C83C30">
            <w:pPr>
              <w:spacing w:before="60" w:after="60" w:line="240" w:lineRule="auto"/>
              <w:jc w:val="center"/>
              <w:rPr>
                <w:rFonts w:eastAsia="Times New Roman" w:cs="Arial"/>
                <w:color w:val="000000" w:themeColor="text1"/>
                <w:sz w:val="22"/>
                <w:szCs w:val="22"/>
                <w:lang w:val="mn-MN"/>
              </w:rPr>
            </w:pP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DCF3670" w14:textId="77777777" w:rsidR="008B13FB" w:rsidRPr="009566B0" w:rsidRDefault="008B13FB" w:rsidP="00C83C30">
            <w:pPr>
              <w:spacing w:before="60" w:after="60" w:line="240" w:lineRule="auto"/>
              <w:jc w:val="center"/>
              <w:rPr>
                <w:rFonts w:eastAsia="Times New Roman" w:cs="Arial"/>
                <w:color w:val="000000" w:themeColor="text1"/>
                <w:sz w:val="22"/>
                <w:szCs w:val="22"/>
                <w:lang w:val="mn-MN"/>
              </w:rPr>
            </w:pPr>
          </w:p>
        </w:tc>
      </w:tr>
      <w:tr w:rsidR="006A7FB3" w:rsidRPr="009566B0" w14:paraId="40555E6C" w14:textId="77777777" w:rsidTr="00D60915">
        <w:trPr>
          <w:trHeight w:val="197"/>
        </w:trPr>
        <w:tc>
          <w:tcPr>
            <w:tcW w:w="180" w:type="pct"/>
            <w:tcBorders>
              <w:top w:val="single" w:sz="4" w:space="0" w:color="auto"/>
              <w:left w:val="single" w:sz="4" w:space="0" w:color="auto"/>
              <w:right w:val="single" w:sz="4" w:space="0" w:color="auto"/>
            </w:tcBorders>
            <w:shd w:val="clear" w:color="auto" w:fill="auto"/>
            <w:vAlign w:val="center"/>
          </w:tcPr>
          <w:p w14:paraId="11D94CC4" w14:textId="77777777" w:rsidR="006A7FB3" w:rsidRPr="009566B0" w:rsidRDefault="006A7FB3" w:rsidP="00C83C30">
            <w:pPr>
              <w:spacing w:before="60" w:after="60" w:line="240" w:lineRule="auto"/>
              <w:jc w:val="center"/>
              <w:rPr>
                <w:rFonts w:eastAsia="Times New Roman" w:cs="Arial"/>
                <w:color w:val="000000" w:themeColor="text1"/>
                <w:sz w:val="22"/>
                <w:szCs w:val="22"/>
                <w:lang w:val="mn-MN"/>
              </w:rPr>
            </w:pPr>
          </w:p>
        </w:tc>
        <w:tc>
          <w:tcPr>
            <w:tcW w:w="2022" w:type="pct"/>
            <w:tcBorders>
              <w:top w:val="single" w:sz="4" w:space="0" w:color="auto"/>
              <w:left w:val="single" w:sz="4" w:space="0" w:color="auto"/>
              <w:right w:val="single" w:sz="4" w:space="0" w:color="auto"/>
            </w:tcBorders>
            <w:shd w:val="clear" w:color="auto" w:fill="auto"/>
            <w:vAlign w:val="center"/>
          </w:tcPr>
          <w:p w14:paraId="5862AC94" w14:textId="77777777" w:rsidR="006A7FB3" w:rsidRPr="009566B0" w:rsidRDefault="006A7FB3" w:rsidP="00C83C30">
            <w:pPr>
              <w:spacing w:before="60" w:after="60" w:line="240" w:lineRule="auto"/>
              <w:jc w:val="center"/>
              <w:rPr>
                <w:rFonts w:eastAsia="Times New Roman" w:cs="Arial"/>
                <w:color w:val="000000" w:themeColor="text1"/>
                <w:sz w:val="22"/>
                <w:szCs w:val="22"/>
              </w:rPr>
            </w:pPr>
          </w:p>
        </w:tc>
        <w:tc>
          <w:tcPr>
            <w:tcW w:w="837" w:type="pct"/>
            <w:tcBorders>
              <w:top w:val="single" w:sz="4" w:space="0" w:color="auto"/>
              <w:left w:val="single" w:sz="4" w:space="0" w:color="auto"/>
              <w:right w:val="single" w:sz="4" w:space="0" w:color="auto"/>
            </w:tcBorders>
            <w:vAlign w:val="center"/>
          </w:tcPr>
          <w:p w14:paraId="5C839E81" w14:textId="77777777" w:rsidR="006A7FB3" w:rsidRPr="009566B0" w:rsidRDefault="006A7FB3" w:rsidP="00C83C30">
            <w:pPr>
              <w:spacing w:before="60" w:after="60" w:line="240" w:lineRule="auto"/>
              <w:jc w:val="center"/>
              <w:rPr>
                <w:rFonts w:eastAsia="Times New Roman" w:cs="Arial"/>
                <w:color w:val="000000" w:themeColor="text1"/>
                <w:sz w:val="22"/>
                <w:szCs w:val="22"/>
                <w:lang w:val="mn-MN"/>
              </w:rPr>
            </w:pPr>
          </w:p>
        </w:tc>
        <w:tc>
          <w:tcPr>
            <w:tcW w:w="1433" w:type="pct"/>
            <w:tcBorders>
              <w:top w:val="single" w:sz="4" w:space="0" w:color="auto"/>
              <w:left w:val="single" w:sz="4" w:space="0" w:color="auto"/>
              <w:right w:val="single" w:sz="4" w:space="0" w:color="auto"/>
            </w:tcBorders>
            <w:shd w:val="clear" w:color="auto" w:fill="auto"/>
            <w:vAlign w:val="center"/>
          </w:tcPr>
          <w:p w14:paraId="4064948E" w14:textId="77777777" w:rsidR="006A7FB3" w:rsidRPr="009566B0" w:rsidRDefault="006A7FB3" w:rsidP="00C83C30">
            <w:pPr>
              <w:spacing w:before="60" w:after="60" w:line="240" w:lineRule="auto"/>
              <w:jc w:val="center"/>
              <w:rPr>
                <w:rFonts w:eastAsia="Times New Roman" w:cs="Arial"/>
                <w:color w:val="000000" w:themeColor="text1"/>
                <w:sz w:val="22"/>
                <w:szCs w:val="22"/>
                <w:lang w:val="mn-MN"/>
              </w:rPr>
            </w:pPr>
          </w:p>
        </w:tc>
        <w:tc>
          <w:tcPr>
            <w:tcW w:w="528" w:type="pct"/>
            <w:tcBorders>
              <w:top w:val="single" w:sz="4" w:space="0" w:color="auto"/>
              <w:left w:val="single" w:sz="4" w:space="0" w:color="auto"/>
              <w:right w:val="single" w:sz="4" w:space="0" w:color="auto"/>
            </w:tcBorders>
            <w:shd w:val="clear" w:color="auto" w:fill="auto"/>
            <w:vAlign w:val="center"/>
          </w:tcPr>
          <w:p w14:paraId="6DA3CF52" w14:textId="77777777" w:rsidR="006A7FB3" w:rsidRPr="009566B0" w:rsidRDefault="006A7FB3" w:rsidP="00C83C30">
            <w:pPr>
              <w:spacing w:before="60" w:after="60" w:line="240" w:lineRule="auto"/>
              <w:jc w:val="center"/>
              <w:rPr>
                <w:rFonts w:eastAsia="Times New Roman" w:cs="Arial"/>
                <w:color w:val="000000" w:themeColor="text1"/>
                <w:sz w:val="22"/>
                <w:szCs w:val="22"/>
                <w:lang w:val="mn-MN"/>
              </w:rPr>
            </w:pPr>
          </w:p>
        </w:tc>
      </w:tr>
    </w:tbl>
    <w:p w14:paraId="21449807" w14:textId="77777777" w:rsidR="00F45AC3" w:rsidRPr="009566B0" w:rsidRDefault="00F45AC3" w:rsidP="00FD01F3">
      <w:pPr>
        <w:spacing w:before="240" w:after="0" w:line="240" w:lineRule="auto"/>
        <w:rPr>
          <w:rFonts w:cs="Arial"/>
          <w:iCs/>
          <w:sz w:val="22"/>
          <w:szCs w:val="22"/>
        </w:rPr>
      </w:pPr>
    </w:p>
    <w:p w14:paraId="27B905CC" w14:textId="77777777" w:rsidR="00F45AC3" w:rsidRPr="009566B0" w:rsidRDefault="00F45AC3" w:rsidP="00FD01F3">
      <w:pPr>
        <w:spacing w:before="240" w:after="0" w:line="240" w:lineRule="auto"/>
        <w:rPr>
          <w:rFonts w:cs="Arial"/>
          <w:iCs/>
          <w:sz w:val="22"/>
          <w:szCs w:val="22"/>
        </w:rPr>
      </w:pPr>
    </w:p>
    <w:p w14:paraId="6C0373A9" w14:textId="77777777" w:rsidR="00F45AC3" w:rsidRPr="009566B0" w:rsidRDefault="00F45AC3" w:rsidP="00FD01F3">
      <w:pPr>
        <w:spacing w:before="240" w:after="0" w:line="240" w:lineRule="auto"/>
        <w:rPr>
          <w:rFonts w:cs="Arial"/>
          <w:iCs/>
          <w:sz w:val="22"/>
          <w:szCs w:val="22"/>
        </w:rPr>
      </w:pPr>
    </w:p>
    <w:p w14:paraId="20021210" w14:textId="002023A0" w:rsidR="006719DE" w:rsidRPr="009566B0" w:rsidRDefault="0097209B" w:rsidP="00FD01F3">
      <w:pPr>
        <w:spacing w:before="240" w:after="0" w:line="240" w:lineRule="auto"/>
        <w:rPr>
          <w:rFonts w:cs="Arial"/>
          <w:iCs/>
          <w:sz w:val="22"/>
          <w:szCs w:val="22"/>
          <w:lang w:val="mn-MN"/>
        </w:rPr>
      </w:pPr>
      <w:r w:rsidRPr="009566B0">
        <w:rPr>
          <w:rFonts w:cs="Arial"/>
          <w:iCs/>
          <w:sz w:val="22"/>
          <w:szCs w:val="22"/>
        </w:rPr>
        <w:t xml:space="preserve">   </w:t>
      </w:r>
      <w:r w:rsidR="006719DE" w:rsidRPr="009566B0">
        <w:rPr>
          <w:rFonts w:cs="Arial"/>
          <w:iCs/>
          <w:sz w:val="22"/>
          <w:szCs w:val="22"/>
        </w:rPr>
        <w:tab/>
      </w:r>
      <w:r w:rsidR="006719DE" w:rsidRPr="009566B0">
        <w:rPr>
          <w:rFonts w:cs="Arial"/>
          <w:iCs/>
          <w:sz w:val="22"/>
          <w:szCs w:val="22"/>
        </w:rPr>
        <w:tab/>
      </w:r>
      <w:r w:rsidR="00F4265F" w:rsidRPr="009566B0">
        <w:rPr>
          <w:rFonts w:cs="Arial"/>
          <w:iCs/>
          <w:sz w:val="22"/>
          <w:szCs w:val="22"/>
          <w:lang w:val="mn-MN"/>
        </w:rPr>
        <w:t>ТӨЛӨВЛӨГӨӨ БОЛОВСРУУЛСАН</w:t>
      </w:r>
      <w:r w:rsidR="006719DE" w:rsidRPr="009566B0">
        <w:rPr>
          <w:rFonts w:cs="Arial"/>
          <w:iCs/>
          <w:sz w:val="22"/>
          <w:szCs w:val="22"/>
          <w:lang w:val="mn-MN"/>
        </w:rPr>
        <w:t>:</w:t>
      </w:r>
    </w:p>
    <w:tbl>
      <w:tblPr>
        <w:tblW w:w="0" w:type="auto"/>
        <w:tblInd w:w="1037" w:type="dxa"/>
        <w:tblLook w:val="04A0" w:firstRow="1" w:lastRow="0" w:firstColumn="1" w:lastColumn="0" w:noHBand="0" w:noVBand="1"/>
      </w:tblPr>
      <w:tblGrid>
        <w:gridCol w:w="3538"/>
        <w:gridCol w:w="4515"/>
        <w:gridCol w:w="3103"/>
      </w:tblGrid>
      <w:tr w:rsidR="006719DE" w:rsidRPr="009566B0" w14:paraId="19908B2E" w14:textId="77777777" w:rsidTr="00614526">
        <w:tc>
          <w:tcPr>
            <w:tcW w:w="3538" w:type="dxa"/>
            <w:shd w:val="clear" w:color="auto" w:fill="auto"/>
          </w:tcPr>
          <w:p w14:paraId="1E748F55" w14:textId="77777777" w:rsidR="006719DE" w:rsidRPr="009566B0" w:rsidRDefault="006719DE" w:rsidP="00FD01F3">
            <w:pPr>
              <w:spacing w:before="360" w:after="0" w:line="240" w:lineRule="auto"/>
              <w:jc w:val="center"/>
              <w:rPr>
                <w:sz w:val="22"/>
                <w:szCs w:val="22"/>
              </w:rPr>
            </w:pPr>
            <w:r w:rsidRPr="009566B0">
              <w:rPr>
                <w:rFonts w:eastAsia="Times New Roman" w:cs="Arial"/>
                <w:color w:val="000000"/>
                <w:sz w:val="22"/>
                <w:szCs w:val="22"/>
              </w:rPr>
              <w:t>....................................</w:t>
            </w:r>
          </w:p>
        </w:tc>
        <w:tc>
          <w:tcPr>
            <w:tcW w:w="4515" w:type="dxa"/>
            <w:shd w:val="clear" w:color="auto" w:fill="auto"/>
          </w:tcPr>
          <w:p w14:paraId="78AB8106" w14:textId="72FEABD0" w:rsidR="006719DE" w:rsidRPr="009566B0" w:rsidRDefault="006719DE" w:rsidP="00FD01F3">
            <w:pPr>
              <w:spacing w:before="360" w:after="0" w:line="240" w:lineRule="auto"/>
              <w:jc w:val="center"/>
              <w:rPr>
                <w:sz w:val="22"/>
                <w:szCs w:val="22"/>
              </w:rPr>
            </w:pPr>
            <w:r w:rsidRPr="009566B0">
              <w:rPr>
                <w:rFonts w:eastAsia="Times New Roman" w:cs="Arial"/>
                <w:color w:val="000000"/>
                <w:sz w:val="22"/>
                <w:szCs w:val="22"/>
              </w:rPr>
              <w:t>.....................</w:t>
            </w:r>
            <w:r w:rsidRPr="009566B0">
              <w:rPr>
                <w:rFonts w:eastAsia="Times New Roman" w:cs="Arial"/>
                <w:color w:val="000000"/>
                <w:sz w:val="22"/>
                <w:szCs w:val="22"/>
                <w:lang w:val="mn-MN"/>
              </w:rPr>
              <w:t>.......</w:t>
            </w:r>
            <w:r w:rsidRPr="009566B0">
              <w:rPr>
                <w:rFonts w:eastAsia="Times New Roman" w:cs="Arial"/>
                <w:color w:val="000000"/>
                <w:sz w:val="22"/>
                <w:szCs w:val="22"/>
              </w:rPr>
              <w:t>...... /</w:t>
            </w:r>
            <w:r w:rsidRPr="009566B0">
              <w:rPr>
                <w:rFonts w:eastAsia="Times New Roman" w:cs="Arial"/>
                <w:color w:val="000000"/>
                <w:sz w:val="22"/>
                <w:szCs w:val="22"/>
                <w:lang w:val="mn-MN"/>
              </w:rPr>
              <w:t xml:space="preserve"> </w:t>
            </w:r>
            <w:r w:rsidRPr="009566B0">
              <w:rPr>
                <w:rFonts w:eastAsia="Times New Roman" w:cs="Arial"/>
                <w:color w:val="000000"/>
                <w:sz w:val="22"/>
                <w:szCs w:val="22"/>
              </w:rPr>
              <w:t>...........................</w:t>
            </w:r>
            <w:r w:rsidRPr="009566B0">
              <w:rPr>
                <w:rFonts w:eastAsia="Times New Roman" w:cs="Arial"/>
                <w:color w:val="000000"/>
                <w:sz w:val="22"/>
                <w:szCs w:val="22"/>
                <w:lang w:val="mn-MN"/>
              </w:rPr>
              <w:t xml:space="preserve"> </w:t>
            </w:r>
            <w:r w:rsidRPr="009566B0">
              <w:rPr>
                <w:rFonts w:eastAsia="Times New Roman" w:cs="Arial"/>
                <w:color w:val="000000"/>
                <w:sz w:val="22"/>
                <w:szCs w:val="22"/>
              </w:rPr>
              <w:t>/</w:t>
            </w:r>
          </w:p>
        </w:tc>
        <w:tc>
          <w:tcPr>
            <w:tcW w:w="3103" w:type="dxa"/>
            <w:shd w:val="clear" w:color="auto" w:fill="auto"/>
          </w:tcPr>
          <w:p w14:paraId="6681B884" w14:textId="77777777" w:rsidR="006719DE" w:rsidRPr="009566B0" w:rsidRDefault="006719DE" w:rsidP="00FD01F3">
            <w:pPr>
              <w:spacing w:before="360" w:after="0" w:line="240" w:lineRule="auto"/>
              <w:jc w:val="center"/>
              <w:rPr>
                <w:sz w:val="22"/>
                <w:szCs w:val="22"/>
              </w:rPr>
            </w:pPr>
            <w:r w:rsidRPr="009566B0">
              <w:rPr>
                <w:rFonts w:eastAsia="Times New Roman" w:cs="Arial"/>
                <w:color w:val="000000"/>
                <w:sz w:val="22"/>
                <w:szCs w:val="22"/>
              </w:rPr>
              <w:t>......... ......... .........</w:t>
            </w:r>
          </w:p>
        </w:tc>
      </w:tr>
      <w:tr w:rsidR="006719DE" w:rsidRPr="009566B0" w14:paraId="48EB9809" w14:textId="77777777" w:rsidTr="00614526">
        <w:tc>
          <w:tcPr>
            <w:tcW w:w="3538" w:type="dxa"/>
            <w:shd w:val="clear" w:color="auto" w:fill="auto"/>
          </w:tcPr>
          <w:p w14:paraId="5938146A" w14:textId="00BD5FD6" w:rsidR="006719DE" w:rsidRPr="009566B0" w:rsidRDefault="006719DE" w:rsidP="00FD01F3">
            <w:pPr>
              <w:spacing w:after="0" w:line="240" w:lineRule="auto"/>
              <w:jc w:val="center"/>
              <w:rPr>
                <w:i/>
                <w:sz w:val="22"/>
                <w:szCs w:val="22"/>
              </w:rPr>
            </w:pPr>
            <w:proofErr w:type="gramStart"/>
            <w:r w:rsidRPr="009566B0">
              <w:rPr>
                <w:rFonts w:eastAsia="Times New Roman" w:cs="Arial"/>
                <w:i/>
                <w:color w:val="000000"/>
                <w:sz w:val="22"/>
                <w:szCs w:val="22"/>
              </w:rPr>
              <w:t>(</w:t>
            </w:r>
            <w:r w:rsidR="00FD01F3" w:rsidRPr="009566B0">
              <w:rPr>
                <w:rFonts w:eastAsia="Times New Roman" w:cs="Arial"/>
                <w:i/>
                <w:color w:val="000000"/>
                <w:sz w:val="22"/>
                <w:szCs w:val="22"/>
                <w:lang w:val="mn-MN"/>
              </w:rPr>
              <w:t xml:space="preserve"> Албан</w:t>
            </w:r>
            <w:proofErr w:type="gramEnd"/>
            <w:r w:rsidR="00FD01F3" w:rsidRPr="009566B0">
              <w:rPr>
                <w:rFonts w:eastAsia="Times New Roman" w:cs="Arial"/>
                <w:i/>
                <w:color w:val="000000"/>
                <w:sz w:val="22"/>
                <w:szCs w:val="22"/>
                <w:lang w:val="mn-MN"/>
              </w:rPr>
              <w:t xml:space="preserve"> тушаал </w:t>
            </w:r>
            <w:r w:rsidRPr="009566B0">
              <w:rPr>
                <w:rFonts w:cs="Arial" w:hint="eastAsia"/>
                <w:i/>
                <w:color w:val="000000"/>
                <w:sz w:val="22"/>
                <w:szCs w:val="22"/>
              </w:rPr>
              <w:t>)</w:t>
            </w:r>
          </w:p>
        </w:tc>
        <w:tc>
          <w:tcPr>
            <w:tcW w:w="4515" w:type="dxa"/>
            <w:shd w:val="clear" w:color="auto" w:fill="auto"/>
          </w:tcPr>
          <w:p w14:paraId="577402E5" w14:textId="45BD63A6" w:rsidR="006719DE" w:rsidRPr="009566B0" w:rsidRDefault="006719DE" w:rsidP="00FD01F3">
            <w:pPr>
              <w:spacing w:after="0" w:line="240" w:lineRule="auto"/>
              <w:jc w:val="center"/>
              <w:rPr>
                <w:i/>
                <w:sz w:val="22"/>
                <w:szCs w:val="22"/>
              </w:rPr>
            </w:pPr>
            <w:proofErr w:type="gramStart"/>
            <w:r w:rsidRPr="009566B0">
              <w:rPr>
                <w:rFonts w:eastAsia="Times New Roman" w:cs="Arial"/>
                <w:i/>
                <w:color w:val="000000"/>
                <w:sz w:val="22"/>
                <w:szCs w:val="22"/>
              </w:rPr>
              <w:t>(</w:t>
            </w:r>
            <w:r w:rsidR="00FD01F3" w:rsidRPr="009566B0">
              <w:rPr>
                <w:rFonts w:eastAsia="Times New Roman" w:cs="Arial"/>
                <w:i/>
                <w:color w:val="000000"/>
                <w:sz w:val="22"/>
                <w:szCs w:val="22"/>
                <w:lang w:val="mn-MN"/>
              </w:rPr>
              <w:t xml:space="preserve"> Нэр</w:t>
            </w:r>
            <w:proofErr w:type="gramEnd"/>
            <w:r w:rsidR="00FD01F3" w:rsidRPr="009566B0">
              <w:rPr>
                <w:rFonts w:eastAsia="Times New Roman" w:cs="Arial"/>
                <w:i/>
                <w:color w:val="000000"/>
                <w:sz w:val="22"/>
                <w:szCs w:val="22"/>
                <w:lang w:val="mn-MN"/>
              </w:rPr>
              <w:t xml:space="preserve">, гарын үсэг </w:t>
            </w:r>
            <w:r w:rsidRPr="009566B0">
              <w:rPr>
                <w:rFonts w:eastAsia="Times New Roman" w:cs="Arial"/>
                <w:i/>
                <w:color w:val="000000"/>
                <w:sz w:val="22"/>
                <w:szCs w:val="22"/>
              </w:rPr>
              <w:t>)</w:t>
            </w:r>
          </w:p>
        </w:tc>
        <w:tc>
          <w:tcPr>
            <w:tcW w:w="3103" w:type="dxa"/>
            <w:shd w:val="clear" w:color="auto" w:fill="auto"/>
          </w:tcPr>
          <w:p w14:paraId="189FE39C" w14:textId="10BB7B41" w:rsidR="006719DE" w:rsidRPr="009566B0" w:rsidRDefault="006719DE" w:rsidP="00FD01F3">
            <w:pPr>
              <w:spacing w:after="0" w:line="240" w:lineRule="auto"/>
              <w:jc w:val="center"/>
              <w:rPr>
                <w:i/>
                <w:sz w:val="22"/>
                <w:szCs w:val="22"/>
              </w:rPr>
            </w:pPr>
            <w:proofErr w:type="gramStart"/>
            <w:r w:rsidRPr="009566B0">
              <w:rPr>
                <w:rFonts w:eastAsia="Times New Roman" w:cs="Arial"/>
                <w:i/>
                <w:color w:val="000000"/>
                <w:sz w:val="22"/>
                <w:szCs w:val="22"/>
              </w:rPr>
              <w:t>(</w:t>
            </w:r>
            <w:r w:rsidR="00FD01F3" w:rsidRPr="009566B0">
              <w:rPr>
                <w:rFonts w:eastAsia="Times New Roman" w:cs="Arial"/>
                <w:i/>
                <w:color w:val="000000"/>
                <w:sz w:val="22"/>
                <w:szCs w:val="22"/>
                <w:lang w:val="mn-MN"/>
              </w:rPr>
              <w:t xml:space="preserve"> Огноо</w:t>
            </w:r>
            <w:proofErr w:type="gramEnd"/>
            <w:r w:rsidR="00FD01F3" w:rsidRPr="009566B0">
              <w:rPr>
                <w:rFonts w:eastAsia="Times New Roman" w:cs="Arial"/>
                <w:i/>
                <w:color w:val="000000"/>
                <w:sz w:val="22"/>
                <w:szCs w:val="22"/>
                <w:lang w:val="mn-MN"/>
              </w:rPr>
              <w:t xml:space="preserve"> </w:t>
            </w:r>
            <w:r w:rsidRPr="009566B0">
              <w:rPr>
                <w:rFonts w:eastAsia="Times New Roman" w:cs="Arial"/>
                <w:i/>
                <w:color w:val="000000"/>
                <w:sz w:val="22"/>
                <w:szCs w:val="22"/>
              </w:rPr>
              <w:t>)</w:t>
            </w:r>
          </w:p>
        </w:tc>
      </w:tr>
    </w:tbl>
    <w:p w14:paraId="0F2A7764" w14:textId="297BA816" w:rsidR="006719DE" w:rsidRPr="009566B0" w:rsidRDefault="006719DE" w:rsidP="00F4265F">
      <w:pPr>
        <w:spacing w:after="0" w:line="240" w:lineRule="auto"/>
        <w:rPr>
          <w:rFonts w:cs="Arial"/>
          <w:iCs/>
          <w:sz w:val="22"/>
          <w:szCs w:val="22"/>
          <w:lang w:val="mn-MN"/>
        </w:rPr>
        <w:sectPr w:rsidR="006719DE" w:rsidRPr="009566B0" w:rsidSect="00870ED8">
          <w:pgSz w:w="16840" w:h="11907" w:orient="landscape" w:code="9"/>
          <w:pgMar w:top="1008" w:right="720" w:bottom="1008" w:left="720" w:header="720" w:footer="720" w:gutter="0"/>
          <w:cols w:space="720"/>
          <w:docGrid w:linePitch="360"/>
        </w:sectPr>
      </w:pPr>
    </w:p>
    <w:p w14:paraId="46901B04" w14:textId="77777777" w:rsidR="003E6461" w:rsidRPr="006E2C26" w:rsidRDefault="003E6461" w:rsidP="003E6461">
      <w:pPr>
        <w:spacing w:after="0" w:line="240" w:lineRule="atLeast"/>
        <w:jc w:val="right"/>
        <w:rPr>
          <w:rFonts w:cs="Arial"/>
          <w:sz w:val="22"/>
          <w:szCs w:val="22"/>
          <w:lang w:val="mn-MN"/>
        </w:rPr>
      </w:pPr>
      <w:r w:rsidRPr="006E2C26">
        <w:rPr>
          <w:rFonts w:cs="Arial"/>
          <w:sz w:val="22"/>
          <w:szCs w:val="22"/>
          <w:lang w:val="mn-MN"/>
        </w:rPr>
        <w:lastRenderedPageBreak/>
        <w:t xml:space="preserve">Засгийн газрын Хэрэг эрхлэх газрын </w:t>
      </w:r>
    </w:p>
    <w:p w14:paraId="21693BED" w14:textId="77777777" w:rsidR="003E6461" w:rsidRPr="006E2C26" w:rsidRDefault="003E6461" w:rsidP="003E6461">
      <w:pPr>
        <w:spacing w:after="0" w:line="240" w:lineRule="atLeast"/>
        <w:jc w:val="right"/>
        <w:rPr>
          <w:rFonts w:cs="Arial"/>
          <w:sz w:val="22"/>
          <w:szCs w:val="22"/>
          <w:lang w:val="mn-MN"/>
        </w:rPr>
      </w:pPr>
      <w:r w:rsidRPr="006E2C26">
        <w:rPr>
          <w:rFonts w:cs="Arial"/>
          <w:sz w:val="22"/>
          <w:szCs w:val="22"/>
          <w:lang w:val="mn-MN"/>
        </w:rPr>
        <w:t>даргын 2020 оны 100 тоот тушаалын</w:t>
      </w:r>
    </w:p>
    <w:p w14:paraId="5D2CB3E9" w14:textId="48807DD4" w:rsidR="003E6461" w:rsidRPr="006E2C26" w:rsidRDefault="003E6461" w:rsidP="003E6461">
      <w:pPr>
        <w:spacing w:after="0" w:line="240" w:lineRule="atLeast"/>
        <w:jc w:val="right"/>
        <w:rPr>
          <w:rFonts w:cs="Arial"/>
          <w:sz w:val="22"/>
          <w:szCs w:val="22"/>
          <w:lang w:val="mn-MN"/>
        </w:rPr>
      </w:pPr>
      <w:r>
        <w:rPr>
          <w:rFonts w:cs="Arial"/>
          <w:sz w:val="22"/>
          <w:szCs w:val="22"/>
          <w:lang w:val="mn-MN"/>
        </w:rPr>
        <w:t>5</w:t>
      </w:r>
      <w:r w:rsidRPr="006E2C26">
        <w:rPr>
          <w:rFonts w:cs="Arial"/>
          <w:sz w:val="22"/>
          <w:szCs w:val="22"/>
          <w:lang w:val="mn-MN"/>
        </w:rPr>
        <w:t xml:space="preserve"> дугаар хавсралт</w:t>
      </w:r>
    </w:p>
    <w:p w14:paraId="7A7F8915" w14:textId="77777777" w:rsidR="006F0B73" w:rsidRPr="008442EB" w:rsidRDefault="00B7176F" w:rsidP="006F0B73">
      <w:pPr>
        <w:spacing w:after="0" w:line="240" w:lineRule="auto"/>
        <w:jc w:val="center"/>
        <w:rPr>
          <w:bCs/>
          <w:color w:val="000000" w:themeColor="text1"/>
          <w:sz w:val="22"/>
          <w:szCs w:val="22"/>
          <w:lang w:val="mn-MN"/>
        </w:rPr>
      </w:pPr>
      <w:r w:rsidRPr="008442EB">
        <w:rPr>
          <w:b/>
          <w:color w:val="000000" w:themeColor="text1"/>
          <w:sz w:val="22"/>
          <w:szCs w:val="22"/>
          <w:lang w:val="mn-MN"/>
        </w:rPr>
        <w:br/>
      </w:r>
      <w:r w:rsidR="006F0B73" w:rsidRPr="008442EB">
        <w:rPr>
          <w:bCs/>
          <w:color w:val="000000" w:themeColor="text1"/>
          <w:sz w:val="22"/>
          <w:szCs w:val="22"/>
          <w:lang w:val="mn-MN"/>
        </w:rPr>
        <w:t xml:space="preserve">ТӨРИЙН ЖИНХЭНЭ АЛБАН ХААГЧИЙН ГҮЙЦЭТГЭЛИЙН </w:t>
      </w:r>
    </w:p>
    <w:p w14:paraId="09BAE1C5" w14:textId="77777777" w:rsidR="006F0B73" w:rsidRPr="008442EB" w:rsidRDefault="006F0B73" w:rsidP="006F0B73">
      <w:pPr>
        <w:spacing w:after="0" w:line="240" w:lineRule="auto"/>
        <w:jc w:val="center"/>
        <w:rPr>
          <w:bCs/>
          <w:color w:val="000000" w:themeColor="text1"/>
          <w:sz w:val="22"/>
          <w:szCs w:val="22"/>
          <w:lang w:val="mn-MN"/>
        </w:rPr>
      </w:pPr>
      <w:r w:rsidRPr="008442EB">
        <w:rPr>
          <w:bCs/>
          <w:color w:val="000000" w:themeColor="text1"/>
          <w:sz w:val="22"/>
          <w:szCs w:val="22"/>
          <w:lang w:val="mn-MN"/>
        </w:rPr>
        <w:t>ТӨЛӨВЛӨГӨӨ БОЛОВСРУУЛАХ АРГАЧЛАЛ</w:t>
      </w:r>
    </w:p>
    <w:p w14:paraId="6173EED9" w14:textId="77777777" w:rsidR="006F0B73" w:rsidRPr="001D152D" w:rsidRDefault="006F0B73" w:rsidP="006F0B73">
      <w:pPr>
        <w:spacing w:before="240" w:after="0" w:line="240" w:lineRule="auto"/>
        <w:rPr>
          <w:rFonts w:cs="Arial"/>
          <w:color w:val="000000" w:themeColor="text1"/>
          <w:sz w:val="22"/>
          <w:szCs w:val="22"/>
          <w:lang w:val="mn-MN"/>
        </w:rPr>
      </w:pPr>
      <w:r w:rsidRPr="001D152D">
        <w:rPr>
          <w:rFonts w:cs="Arial"/>
          <w:color w:val="000000" w:themeColor="text1"/>
          <w:sz w:val="22"/>
          <w:szCs w:val="22"/>
          <w:lang w:val="mn-MN"/>
        </w:rPr>
        <w:t>НЭГ. ГҮЙЦЭТГЭЛИЙН ЗОРИЛТ, АРГА ХЭМЖЭЭГ ТӨЛӨВЛӨХ</w:t>
      </w:r>
    </w:p>
    <w:p w14:paraId="379EE216" w14:textId="77777777" w:rsidR="006F0B73" w:rsidRPr="008442EB" w:rsidRDefault="006F0B73" w:rsidP="006F0B73">
      <w:pPr>
        <w:spacing w:before="120" w:after="0"/>
        <w:jc w:val="both"/>
        <w:rPr>
          <w:rFonts w:eastAsia="Times New Roman" w:cs="Arial"/>
          <w:bCs/>
          <w:color w:val="000000" w:themeColor="text1"/>
          <w:kern w:val="0"/>
          <w:sz w:val="22"/>
          <w:szCs w:val="22"/>
        </w:rPr>
      </w:pPr>
      <w:r w:rsidRPr="008442EB">
        <w:rPr>
          <w:rFonts w:eastAsia="Times New Roman" w:cs="Arial"/>
          <w:color w:val="000000" w:themeColor="text1"/>
          <w:kern w:val="0"/>
          <w:sz w:val="22"/>
          <w:szCs w:val="22"/>
        </w:rPr>
        <w:t xml:space="preserve">1.1. </w:t>
      </w:r>
      <w:r w:rsidRPr="008442EB">
        <w:rPr>
          <w:rFonts w:cs="Arial"/>
          <w:color w:val="000000" w:themeColor="text1"/>
          <w:sz w:val="22"/>
          <w:szCs w:val="22"/>
          <w:lang w:val="mn-MN"/>
        </w:rPr>
        <w:t>“Бодлогын баримт бичиг болон хуулиар тусгайлан олгосон чиг үүргийг хэрэгжүүлэх, төрийн үйлчилгээний чанар, хүртээмжийг сайжруулах зорилт, арга хэмжээ”-г хэрэгжүүлэх зорилгоор тухайн албан хаагч гүйцэтгэлийн зорилт, арга хэмжээг тодорхойлохдоо</w:t>
      </w:r>
      <w:r w:rsidRPr="008442EB">
        <w:rPr>
          <w:rFonts w:cs="Arial"/>
          <w:color w:val="000000" w:themeColor="text1"/>
          <w:sz w:val="22"/>
          <w:szCs w:val="22"/>
        </w:rPr>
        <w:t xml:space="preserve"> </w:t>
      </w:r>
      <w:r w:rsidRPr="008442EB">
        <w:rPr>
          <w:rFonts w:cs="Arial"/>
          <w:color w:val="000000" w:themeColor="text1"/>
          <w:sz w:val="22"/>
          <w:szCs w:val="22"/>
          <w:lang w:val="mn-MN"/>
        </w:rPr>
        <w:t>дараах арга зүйг мөрдлөг болгоно. Үүнд:</w:t>
      </w:r>
    </w:p>
    <w:p w14:paraId="65542501" w14:textId="77777777" w:rsidR="006F0B73" w:rsidRPr="008442EB" w:rsidRDefault="006F0B73" w:rsidP="006F0B73">
      <w:pPr>
        <w:spacing w:before="120" w:after="0"/>
        <w:ind w:firstLine="720"/>
        <w:jc w:val="both"/>
        <w:rPr>
          <w:color w:val="000000" w:themeColor="text1"/>
          <w:sz w:val="22"/>
          <w:szCs w:val="22"/>
        </w:rPr>
      </w:pPr>
      <w:r w:rsidRPr="008442EB">
        <w:rPr>
          <w:color w:val="000000" w:themeColor="text1"/>
          <w:sz w:val="22"/>
          <w:szCs w:val="22"/>
          <w:lang w:val="mn-MN"/>
        </w:rPr>
        <w:t>1.1.1. Албан тушаалын зорилго, зорилтод үндэслэн албан хаагчийн гүйцэтгэлийн зорилтыг томьёолох</w:t>
      </w:r>
      <w:r w:rsidRPr="008442EB">
        <w:rPr>
          <w:color w:val="000000" w:themeColor="text1"/>
          <w:sz w:val="22"/>
          <w:szCs w:val="22"/>
        </w:rPr>
        <w:t>;</w:t>
      </w:r>
    </w:p>
    <w:p w14:paraId="681C8E59" w14:textId="77777777" w:rsidR="006F0B73" w:rsidRPr="008442EB" w:rsidRDefault="006F0B73" w:rsidP="006F0B73">
      <w:pPr>
        <w:spacing w:before="120" w:after="0"/>
        <w:ind w:firstLine="720"/>
        <w:jc w:val="both"/>
        <w:rPr>
          <w:color w:val="000000" w:themeColor="text1"/>
          <w:sz w:val="22"/>
          <w:szCs w:val="22"/>
          <w:lang w:val="mn-MN"/>
        </w:rPr>
      </w:pPr>
      <w:r w:rsidRPr="008442EB">
        <w:rPr>
          <w:color w:val="000000" w:themeColor="text1"/>
          <w:sz w:val="22"/>
          <w:szCs w:val="22"/>
          <w:lang w:val="mn-MN"/>
        </w:rPr>
        <w:t>1.1.2. Бодлогын баримт бичиг, хууль тогтоомж, тогтоол шийдвэр, стратеги төлөвлөгөөнд тусгагдсан ижил нэршилтэй, ижил утгатай, бие биеэ агуулсан утгатай зорилт, арга хэмжээг нэгтгэж, нэг арга хэмжээ болгон тодорхойлох</w:t>
      </w:r>
      <w:r w:rsidRPr="008442EB">
        <w:rPr>
          <w:color w:val="000000" w:themeColor="text1"/>
          <w:sz w:val="22"/>
          <w:szCs w:val="22"/>
        </w:rPr>
        <w:t>;</w:t>
      </w:r>
      <w:r w:rsidRPr="008442EB">
        <w:rPr>
          <w:color w:val="000000" w:themeColor="text1"/>
          <w:sz w:val="22"/>
          <w:szCs w:val="22"/>
          <w:lang w:val="mn-MN"/>
        </w:rPr>
        <w:t xml:space="preserve"> </w:t>
      </w:r>
    </w:p>
    <w:p w14:paraId="2A8DD742" w14:textId="77777777" w:rsidR="006F0B73" w:rsidRPr="008442EB" w:rsidRDefault="006F0B73" w:rsidP="006F0B73">
      <w:pPr>
        <w:spacing w:before="120" w:after="0"/>
        <w:ind w:firstLine="720"/>
        <w:jc w:val="both"/>
        <w:rPr>
          <w:color w:val="000000" w:themeColor="text1"/>
          <w:sz w:val="22"/>
          <w:szCs w:val="22"/>
          <w:lang w:val="mn-MN"/>
        </w:rPr>
      </w:pPr>
      <w:r w:rsidRPr="008442EB">
        <w:rPr>
          <w:color w:val="000000" w:themeColor="text1"/>
          <w:sz w:val="22"/>
          <w:szCs w:val="22"/>
          <w:lang w:val="mn-MN"/>
        </w:rPr>
        <w:t>1.1.3. Гүйцэтгэлийн зорилт болон зорилтыг хэрэгжүүлэх арга хэмжээ хоорондын уялдааг хангах</w:t>
      </w:r>
      <w:r w:rsidRPr="008442EB">
        <w:rPr>
          <w:color w:val="000000" w:themeColor="text1"/>
          <w:sz w:val="22"/>
          <w:szCs w:val="22"/>
        </w:rPr>
        <w:t>;</w:t>
      </w:r>
    </w:p>
    <w:p w14:paraId="1E87BA2C" w14:textId="77777777" w:rsidR="006F0B73" w:rsidRPr="008442EB" w:rsidRDefault="006F0B73" w:rsidP="006F0B73">
      <w:pPr>
        <w:spacing w:before="120" w:after="0"/>
        <w:ind w:firstLine="720"/>
        <w:jc w:val="both"/>
        <w:rPr>
          <w:color w:val="000000" w:themeColor="text1"/>
          <w:sz w:val="22"/>
          <w:szCs w:val="22"/>
          <w:lang w:val="mn-MN"/>
        </w:rPr>
      </w:pPr>
      <w:r w:rsidRPr="008442EB">
        <w:rPr>
          <w:color w:val="000000" w:themeColor="text1"/>
          <w:sz w:val="22"/>
          <w:szCs w:val="22"/>
          <w:lang w:val="mn-MN"/>
        </w:rPr>
        <w:t xml:space="preserve">1.1.4. </w:t>
      </w:r>
      <w:proofErr w:type="spellStart"/>
      <w:r w:rsidRPr="008442EB">
        <w:rPr>
          <w:color w:val="000000" w:themeColor="text1"/>
          <w:sz w:val="22"/>
          <w:szCs w:val="22"/>
        </w:rPr>
        <w:t>Арга</w:t>
      </w:r>
      <w:proofErr w:type="spellEnd"/>
      <w:r w:rsidRPr="008442EB">
        <w:rPr>
          <w:color w:val="000000" w:themeColor="text1"/>
          <w:sz w:val="22"/>
          <w:szCs w:val="22"/>
        </w:rPr>
        <w:t xml:space="preserve"> </w:t>
      </w:r>
      <w:proofErr w:type="spellStart"/>
      <w:r w:rsidRPr="008442EB">
        <w:rPr>
          <w:color w:val="000000" w:themeColor="text1"/>
          <w:sz w:val="22"/>
          <w:szCs w:val="22"/>
        </w:rPr>
        <w:t>хэмжээг</w:t>
      </w:r>
      <w:proofErr w:type="spellEnd"/>
      <w:r w:rsidRPr="008442EB">
        <w:rPr>
          <w:color w:val="000000" w:themeColor="text1"/>
          <w:sz w:val="22"/>
          <w:szCs w:val="22"/>
        </w:rPr>
        <w:t xml:space="preserve"> </w:t>
      </w:r>
      <w:r w:rsidRPr="008442EB">
        <w:rPr>
          <w:color w:val="000000" w:themeColor="text1"/>
          <w:sz w:val="22"/>
          <w:szCs w:val="22"/>
          <w:lang w:val="mn-MN"/>
        </w:rPr>
        <w:t>3-аас 12 сарын хугацаанд үргэлжлэх багц ажлыг 1 арга хэмжээ болгон томьёолох</w:t>
      </w:r>
      <w:r w:rsidRPr="008442EB">
        <w:rPr>
          <w:color w:val="000000" w:themeColor="text1"/>
          <w:sz w:val="22"/>
          <w:szCs w:val="22"/>
        </w:rPr>
        <w:t>;</w:t>
      </w:r>
    </w:p>
    <w:p w14:paraId="57FDF07E" w14:textId="77777777" w:rsidR="006F0B73" w:rsidRPr="008442EB" w:rsidRDefault="006F0B73" w:rsidP="006F0B73">
      <w:pPr>
        <w:spacing w:before="120" w:after="0"/>
        <w:ind w:firstLine="720"/>
        <w:jc w:val="both"/>
        <w:rPr>
          <w:color w:val="000000" w:themeColor="text1"/>
          <w:sz w:val="22"/>
          <w:szCs w:val="22"/>
          <w:lang w:val="mn-MN"/>
        </w:rPr>
      </w:pPr>
      <w:r w:rsidRPr="008442EB">
        <w:rPr>
          <w:color w:val="000000" w:themeColor="text1"/>
          <w:sz w:val="22"/>
          <w:szCs w:val="22"/>
          <w:lang w:val="mn-MN"/>
        </w:rPr>
        <w:t>1.1.5. Арга хэмжээний гол үр дүнг харуулсан 1 - 2 шалгуур үзүүлэлт сонгох</w:t>
      </w:r>
      <w:r w:rsidRPr="008442EB">
        <w:rPr>
          <w:color w:val="000000" w:themeColor="text1"/>
          <w:sz w:val="22"/>
          <w:szCs w:val="22"/>
        </w:rPr>
        <w:t xml:space="preserve">, </w:t>
      </w:r>
      <w:r w:rsidRPr="008442EB">
        <w:rPr>
          <w:color w:val="000000" w:themeColor="text1"/>
          <w:sz w:val="22"/>
          <w:szCs w:val="22"/>
          <w:lang w:val="mn-MN"/>
        </w:rPr>
        <w:t>шаардлагатай тохиолдолд чанарын шалгуур үзүүлэлт ашиглах боломжтой ч аль болох үр дүнд суурилсан шалгуур үзүүлэлт сонгох</w:t>
      </w:r>
      <w:r w:rsidRPr="008442EB">
        <w:rPr>
          <w:color w:val="000000" w:themeColor="text1"/>
          <w:sz w:val="22"/>
          <w:szCs w:val="22"/>
        </w:rPr>
        <w:t xml:space="preserve">; </w:t>
      </w:r>
    </w:p>
    <w:p w14:paraId="43FFE8B1" w14:textId="77777777" w:rsidR="006F0B73" w:rsidRPr="008442EB" w:rsidRDefault="006F0B73" w:rsidP="006F0B73">
      <w:pPr>
        <w:spacing w:before="120" w:after="0"/>
        <w:jc w:val="both"/>
        <w:rPr>
          <w:color w:val="000000" w:themeColor="text1"/>
          <w:sz w:val="22"/>
          <w:szCs w:val="22"/>
          <w:lang w:val="mn-MN"/>
        </w:rPr>
      </w:pPr>
      <w:r w:rsidRPr="008442EB">
        <w:rPr>
          <w:rFonts w:eastAsia="Times New Roman" w:cs="Arial"/>
          <w:color w:val="000000" w:themeColor="text1"/>
          <w:kern w:val="0"/>
          <w:sz w:val="22"/>
          <w:szCs w:val="22"/>
        </w:rPr>
        <w:t xml:space="preserve">1.2. </w:t>
      </w:r>
      <w:r w:rsidRPr="008442EB">
        <w:rPr>
          <w:rFonts w:cs="Arial"/>
          <w:color w:val="000000" w:themeColor="text1"/>
          <w:sz w:val="22"/>
          <w:szCs w:val="22"/>
          <w:lang w:val="mn-MN"/>
        </w:rPr>
        <w:t>“Төрийн албан хаагчийн нийтлэг үүргийг хэрэгжүүлж ажиллах” зорилт нь Төрийн албаны тухай хуульд заасан төрийн жинхэнэ албан хаагчийн нийтлэг үүргийг биелүүлэхэд чиглэнэ. Албан хаагч энэхүү зорилтын хүрээнд 2 арга хэмжээ төлөвлөж, хэрэгжилтийг ханган ажиллана.</w:t>
      </w:r>
    </w:p>
    <w:p w14:paraId="4B8E9CC0" w14:textId="77777777" w:rsidR="006F0B73" w:rsidRPr="008442EB" w:rsidRDefault="006F0B73" w:rsidP="006F0B73">
      <w:pPr>
        <w:spacing w:before="120" w:after="0"/>
        <w:ind w:firstLine="720"/>
        <w:jc w:val="both"/>
        <w:rPr>
          <w:rFonts w:eastAsia="Times New Roman" w:cs="Arial"/>
          <w:color w:val="000000" w:themeColor="text1"/>
          <w:sz w:val="22"/>
          <w:szCs w:val="22"/>
        </w:rPr>
      </w:pPr>
      <w:r w:rsidRPr="008442EB">
        <w:rPr>
          <w:rFonts w:eastAsia="Times New Roman" w:cs="Arial"/>
          <w:color w:val="000000" w:themeColor="text1"/>
          <w:sz w:val="22"/>
          <w:szCs w:val="22"/>
          <w:lang w:val="mn-MN"/>
        </w:rPr>
        <w:t>Арга хэмжээ №1.2.1. ТАХ-ийн гүйцэтгэлийн төлөвлөгөө боловсруулж батлуулах, төлөвлөгөөний биелэлт, бодлогын баримт бичиг, хууль тогтоомж, тогтоол шийдвэрийн хэрэгжилт, шаардлагатай бусад тоо баримт, мэдээллийг тогтоосон хугацаанд нь гаргаж, холбогдох нэгж, албан тушаалтанд хүргүүлэх</w:t>
      </w:r>
      <w:r w:rsidRPr="008442EB">
        <w:rPr>
          <w:rFonts w:eastAsia="Times New Roman" w:cs="Arial"/>
          <w:color w:val="000000" w:themeColor="text1"/>
          <w:sz w:val="22"/>
          <w:szCs w:val="22"/>
        </w:rPr>
        <w:t>;</w:t>
      </w:r>
    </w:p>
    <w:p w14:paraId="39205269" w14:textId="77777777" w:rsidR="006F0B73" w:rsidRPr="008442EB" w:rsidRDefault="006F0B73" w:rsidP="006F0B73">
      <w:pPr>
        <w:spacing w:before="120" w:after="0"/>
        <w:ind w:firstLine="720"/>
        <w:jc w:val="both"/>
        <w:rPr>
          <w:rFonts w:eastAsia="Times New Roman" w:cs="Arial"/>
          <w:color w:val="000000"/>
          <w:sz w:val="22"/>
          <w:szCs w:val="22"/>
        </w:rPr>
      </w:pPr>
      <w:r w:rsidRPr="008442EB">
        <w:rPr>
          <w:rFonts w:eastAsia="Times New Roman" w:cs="Arial"/>
          <w:color w:val="000000" w:themeColor="text1"/>
          <w:sz w:val="22"/>
          <w:szCs w:val="22"/>
          <w:lang w:val="mn-MN"/>
        </w:rPr>
        <w:t>Арга хэмжээ №1.2.2. Архив</w:t>
      </w:r>
      <w:r w:rsidRPr="008442EB">
        <w:rPr>
          <w:rFonts w:eastAsia="Times New Roman" w:cs="Arial"/>
          <w:color w:val="000000"/>
          <w:sz w:val="22"/>
          <w:szCs w:val="22"/>
          <w:lang w:val="mn-MN"/>
        </w:rPr>
        <w:t>, албан хэрэг хөтлөлтийн тухай хууль, Иргэдээс төрийн байгууллага, албан тушаалтанд гаргасан өргөдөл, гомдлыг шийдвэрлэх тухай хууль, Хөдөлмөрийн тухай хууль, Авлигын эсрэг хууль, Нийтийн албанд нийтийн болон хувийн ашиг сонирхлыг зохицуулах, ашиг сонирхлын зөрчлөөс урьдчилан сэргийлэх тухай хууль болон эдгээртэй нийцүүлэн гаргасан хууль тогтоомжийг хэрэгжүүлэх</w:t>
      </w:r>
      <w:r w:rsidRPr="008442EB">
        <w:rPr>
          <w:rFonts w:eastAsia="Times New Roman" w:cs="Arial"/>
          <w:color w:val="000000"/>
          <w:sz w:val="22"/>
          <w:szCs w:val="22"/>
        </w:rPr>
        <w:t>.</w:t>
      </w:r>
    </w:p>
    <w:p w14:paraId="280645C3" w14:textId="77777777" w:rsidR="006F0B73" w:rsidRPr="001D152D" w:rsidRDefault="006F0B73" w:rsidP="006F0B73">
      <w:pPr>
        <w:spacing w:before="240" w:after="0"/>
        <w:jc w:val="both"/>
        <w:rPr>
          <w:sz w:val="22"/>
          <w:szCs w:val="22"/>
          <w:lang w:val="mn-MN"/>
        </w:rPr>
      </w:pPr>
      <w:r w:rsidRPr="001D152D">
        <w:rPr>
          <w:sz w:val="22"/>
          <w:szCs w:val="22"/>
          <w:lang w:val="mn-MN"/>
        </w:rPr>
        <w:t>ХОЁР. МЭДЛЭГ ЧАДВАРАА ДЭЭШЛҮҮЛЭХ ЗОРИЛТ, АРГА ХЭМЖЭЭГ ТӨЛӨВЛӨХ</w:t>
      </w:r>
    </w:p>
    <w:p w14:paraId="13AF057C" w14:textId="77777777" w:rsidR="006F0B73" w:rsidRPr="008442EB" w:rsidRDefault="006F0B73" w:rsidP="006F0B73">
      <w:pPr>
        <w:spacing w:before="240" w:after="0"/>
        <w:jc w:val="both"/>
        <w:rPr>
          <w:color w:val="000000" w:themeColor="text1"/>
          <w:sz w:val="22"/>
          <w:szCs w:val="22"/>
          <w:lang w:val="mn-MN"/>
        </w:rPr>
      </w:pPr>
      <w:r w:rsidRPr="008442EB">
        <w:rPr>
          <w:rFonts w:eastAsia="Times New Roman" w:cs="Arial"/>
          <w:color w:val="000000" w:themeColor="text1"/>
          <w:kern w:val="0"/>
          <w:sz w:val="22"/>
          <w:szCs w:val="22"/>
        </w:rPr>
        <w:t xml:space="preserve">2.1. </w:t>
      </w:r>
      <w:r w:rsidRPr="008442EB">
        <w:rPr>
          <w:rFonts w:cs="Arial"/>
          <w:color w:val="000000" w:themeColor="text1"/>
          <w:sz w:val="22"/>
          <w:szCs w:val="22"/>
          <w:lang w:val="mn-MN"/>
        </w:rPr>
        <w:t>“Төрийн албаны тухай хууль, салбарын хууль, дагалдан гарсан хууль тогтоомжид заасан мэдлэг чадварыг эзэмших, тасралтгүй хөгжүүлэх” зорилт</w:t>
      </w:r>
      <w:r w:rsidRPr="008442EB">
        <w:rPr>
          <w:rFonts w:cs="Arial"/>
          <w:color w:val="000000" w:themeColor="text1"/>
          <w:sz w:val="22"/>
          <w:szCs w:val="22"/>
        </w:rPr>
        <w:t xml:space="preserve"> </w:t>
      </w:r>
      <w:r w:rsidRPr="008442EB">
        <w:rPr>
          <w:rFonts w:cs="Arial"/>
          <w:color w:val="000000" w:themeColor="text1"/>
          <w:sz w:val="22"/>
          <w:szCs w:val="22"/>
          <w:lang w:val="mn-MN"/>
        </w:rPr>
        <w:t>нь Төрийн албаны тухай хуулийн 23 дугаар зүйл “Төрийн албан тушаалд тавих тусгай шаардлага”, салбарын хууль тогтоомжид заасан мэдлэг, ур чадвар, арга зүйг үе шаттайгаар эзэмшиж, хариуцсан ажлаа мэргэжлийн түвшинд үр бүтээлтэй хийж гүйцэтгэхэд чиглэнэ. Албан хаагч энэхүү зорилтын хүрээнд 2-оос багагүй арга хэмжээ төлөвлөж, хэрэгжилтийг ханган ажиллана.</w:t>
      </w:r>
    </w:p>
    <w:p w14:paraId="3C723000" w14:textId="77777777" w:rsidR="006F0B73" w:rsidRPr="008442EB" w:rsidRDefault="006F0B73" w:rsidP="006F0B73">
      <w:pPr>
        <w:spacing w:before="120" w:after="0"/>
        <w:ind w:firstLine="720"/>
        <w:jc w:val="both"/>
        <w:rPr>
          <w:rFonts w:eastAsia="Times New Roman" w:cs="Arial"/>
          <w:color w:val="000000" w:themeColor="text1"/>
          <w:sz w:val="22"/>
          <w:szCs w:val="22"/>
          <w:lang w:val="mn-MN"/>
        </w:rPr>
      </w:pPr>
      <w:r w:rsidRPr="008442EB">
        <w:rPr>
          <w:rFonts w:eastAsia="Times New Roman" w:cs="Arial"/>
          <w:color w:val="000000" w:themeColor="text1"/>
          <w:sz w:val="22"/>
          <w:szCs w:val="22"/>
          <w:lang w:val="mn-MN"/>
        </w:rPr>
        <w:t>Арга хэмжээ №2.1.1. Шинээр мэргэжил эзэмших, боловсролын зэргээ ахиулах, томоохон судалгааны ажил хийх, эрдэм шинжилгээний бүтээл туурвих бол 1 арга хэмжээ,</w:t>
      </w:r>
    </w:p>
    <w:p w14:paraId="03A8548F" w14:textId="77777777" w:rsidR="006F0B73" w:rsidRPr="008442EB" w:rsidRDefault="006F0B73" w:rsidP="006F0B73">
      <w:pPr>
        <w:spacing w:before="120" w:after="0"/>
        <w:ind w:firstLine="720"/>
        <w:jc w:val="both"/>
        <w:rPr>
          <w:rFonts w:cs="Arial"/>
          <w:color w:val="000000" w:themeColor="text1"/>
          <w:sz w:val="22"/>
          <w:szCs w:val="22"/>
          <w:lang w:val="mn-MN"/>
        </w:rPr>
      </w:pPr>
      <w:r w:rsidRPr="008442EB">
        <w:rPr>
          <w:rFonts w:eastAsia="Times New Roman" w:cs="Arial"/>
          <w:color w:val="000000" w:themeColor="text1"/>
          <w:sz w:val="22"/>
          <w:szCs w:val="22"/>
          <w:lang w:val="mn-MN"/>
        </w:rPr>
        <w:lastRenderedPageBreak/>
        <w:t xml:space="preserve">Арга хэмжээ №2.1.2. Төрийн албаны тухай хуулийн </w:t>
      </w:r>
      <w:r w:rsidRPr="008442EB">
        <w:rPr>
          <w:rFonts w:cs="Arial"/>
          <w:color w:val="000000" w:themeColor="text1"/>
          <w:sz w:val="22"/>
          <w:szCs w:val="22"/>
          <w:lang w:val="mn-MN"/>
        </w:rPr>
        <w:t xml:space="preserve">29.1-т заасан богино болон дунд хугацааны сургалтад хамрагдахаар / төрийн албаны сургалтын байгууллага / болсон тохиолдолд 1 арга хэмжээ, </w:t>
      </w:r>
    </w:p>
    <w:p w14:paraId="6BC09C48" w14:textId="77777777" w:rsidR="006F0B73" w:rsidRPr="008442EB" w:rsidRDefault="006F0B73" w:rsidP="006F0B73">
      <w:pPr>
        <w:spacing w:before="120" w:after="0"/>
        <w:ind w:firstLine="720"/>
        <w:jc w:val="both"/>
        <w:rPr>
          <w:rFonts w:eastAsia="Times New Roman" w:cs="Arial"/>
          <w:color w:val="000000"/>
          <w:sz w:val="22"/>
          <w:szCs w:val="22"/>
          <w:lang w:val="mn-MN"/>
        </w:rPr>
      </w:pPr>
      <w:r w:rsidRPr="008442EB">
        <w:rPr>
          <w:rFonts w:eastAsia="Times New Roman" w:cs="Arial"/>
          <w:color w:val="000000" w:themeColor="text1"/>
          <w:sz w:val="22"/>
          <w:szCs w:val="22"/>
          <w:lang w:val="mn-MN"/>
        </w:rPr>
        <w:t xml:space="preserve">Арга хэмжээ №2.1.3. Албан тушаалын онцлогоос хамаарсан гадаад хэл, мэдээллийн технологийн болон салбарын хууль тогтоомжид заасан зайлшгүй шаардлагатай ур чадварыг мэргэжлийн сургалтын байгууллагаар дамжуулж, эсхүл бие даан суралцаж эзэмших тохиолдолд 1 арга хэмжээг </w:t>
      </w:r>
      <w:r w:rsidRPr="008442EB">
        <w:rPr>
          <w:rFonts w:eastAsia="Times New Roman" w:cs="Arial"/>
          <w:color w:val="000000"/>
          <w:sz w:val="22"/>
          <w:szCs w:val="22"/>
          <w:lang w:val="mn-MN"/>
        </w:rPr>
        <w:t>тус тус төлөвлөж болно.</w:t>
      </w:r>
    </w:p>
    <w:p w14:paraId="5738680C" w14:textId="77777777" w:rsidR="006F0B73" w:rsidRPr="008442EB" w:rsidRDefault="006F0B73" w:rsidP="006F0B73">
      <w:pPr>
        <w:spacing w:before="120" w:after="0"/>
        <w:ind w:firstLine="720"/>
        <w:jc w:val="both"/>
        <w:rPr>
          <w:rFonts w:cs="Arial"/>
          <w:sz w:val="22"/>
          <w:lang w:val="mn-MN"/>
        </w:rPr>
      </w:pPr>
      <w:r>
        <w:rPr>
          <w:rFonts w:eastAsia="Times New Roman" w:cs="Arial"/>
          <w:color w:val="000000"/>
          <w:sz w:val="20"/>
          <w:lang w:val="mn-MN"/>
        </w:rPr>
        <w:br/>
      </w:r>
      <w:r>
        <w:rPr>
          <w:b/>
          <w:i/>
          <w:sz w:val="20"/>
          <w:lang w:val="mn-MN"/>
        </w:rPr>
        <w:tab/>
      </w:r>
      <w:r w:rsidRPr="00820BD9">
        <w:rPr>
          <w:sz w:val="20"/>
          <w:lang w:val="mn-MN"/>
        </w:rPr>
        <w:t>ЖИШЭЭ №1. БОДЛОГЫН БАРИМТ БИЧИГ БОЛОН ХУУЛИАР ТУСГАЙЛАН ОЛГОСОН ЧИГ ҮҮРГИЙГ ХЭРЭГЖҮҮЛЭХ ЗОРИЛТ, АРГА ХЭМЖЭЭ</w:t>
      </w:r>
    </w:p>
    <w:tbl>
      <w:tblPr>
        <w:tblStyle w:val="TableGrid"/>
        <w:tblW w:w="5000" w:type="pct"/>
        <w:tblLook w:val="04A0" w:firstRow="1" w:lastRow="0" w:firstColumn="1" w:lastColumn="0" w:noHBand="0" w:noVBand="1"/>
      </w:tblPr>
      <w:tblGrid>
        <w:gridCol w:w="524"/>
        <w:gridCol w:w="2191"/>
        <w:gridCol w:w="1749"/>
        <w:gridCol w:w="2035"/>
        <w:gridCol w:w="2124"/>
        <w:gridCol w:w="1290"/>
      </w:tblGrid>
      <w:tr w:rsidR="006F0B73" w:rsidRPr="00820BD9" w14:paraId="09D1F9BB" w14:textId="77777777" w:rsidTr="00C13903">
        <w:tc>
          <w:tcPr>
            <w:tcW w:w="241" w:type="pct"/>
            <w:vMerge w:val="restart"/>
            <w:vAlign w:val="center"/>
          </w:tcPr>
          <w:p w14:paraId="29FC71CC" w14:textId="77777777" w:rsidR="006F0B73" w:rsidRPr="00820BD9" w:rsidRDefault="006F0B73" w:rsidP="00C13903">
            <w:pPr>
              <w:spacing w:before="60" w:after="60"/>
              <w:jc w:val="center"/>
              <w:rPr>
                <w:rFonts w:eastAsia="Times New Roman" w:cs="Arial"/>
                <w:color w:val="000000" w:themeColor="text1"/>
                <w:sz w:val="20"/>
              </w:rPr>
            </w:pPr>
            <w:r w:rsidRPr="00820BD9">
              <w:rPr>
                <w:rFonts w:eastAsia="Times New Roman" w:cs="Arial"/>
                <w:color w:val="000000" w:themeColor="text1"/>
                <w:sz w:val="20"/>
              </w:rPr>
              <w:t>Д</w:t>
            </w:r>
            <w:r w:rsidRPr="00820BD9">
              <w:rPr>
                <w:rFonts w:eastAsia="Times New Roman" w:cs="Arial"/>
                <w:color w:val="000000" w:themeColor="text1"/>
                <w:sz w:val="20"/>
                <w:lang w:val="mn-MN"/>
              </w:rPr>
              <w:t>/</w:t>
            </w:r>
            <w:r w:rsidRPr="00820BD9">
              <w:rPr>
                <w:rFonts w:eastAsia="Times New Roman" w:cs="Arial"/>
                <w:color w:val="000000" w:themeColor="text1"/>
                <w:sz w:val="20"/>
              </w:rPr>
              <w:t>д</w:t>
            </w:r>
          </w:p>
        </w:tc>
        <w:tc>
          <w:tcPr>
            <w:tcW w:w="1110" w:type="pct"/>
            <w:vMerge w:val="restart"/>
            <w:vAlign w:val="center"/>
          </w:tcPr>
          <w:p w14:paraId="54A665FE" w14:textId="77777777" w:rsidR="006F0B73" w:rsidRPr="00820BD9" w:rsidRDefault="006F0B73" w:rsidP="00C13903">
            <w:pPr>
              <w:spacing w:before="60" w:after="60"/>
              <w:jc w:val="center"/>
              <w:rPr>
                <w:rFonts w:eastAsia="Times New Roman" w:cs="Arial"/>
                <w:color w:val="000000" w:themeColor="text1"/>
                <w:sz w:val="20"/>
              </w:rPr>
            </w:pPr>
            <w:r w:rsidRPr="00820BD9">
              <w:rPr>
                <w:rFonts w:eastAsia="Times New Roman" w:cs="Arial"/>
                <w:color w:val="000000" w:themeColor="text1"/>
                <w:sz w:val="20"/>
                <w:lang w:val="mn-MN"/>
              </w:rPr>
              <w:t>Зорилтыг хэрэгжүүлэх арга хэмжээ</w:t>
            </w:r>
          </w:p>
        </w:tc>
        <w:tc>
          <w:tcPr>
            <w:tcW w:w="887" w:type="pct"/>
            <w:vMerge w:val="restart"/>
            <w:vAlign w:val="center"/>
          </w:tcPr>
          <w:p w14:paraId="0EA394AC" w14:textId="77777777" w:rsidR="006F0B73" w:rsidRPr="00820BD9" w:rsidRDefault="006F0B73" w:rsidP="00C13903">
            <w:pPr>
              <w:spacing w:before="60" w:after="60"/>
              <w:jc w:val="center"/>
              <w:rPr>
                <w:rFonts w:cs="Arial"/>
                <w:color w:val="000000" w:themeColor="text1"/>
                <w:sz w:val="20"/>
                <w:lang w:val="mn-MN"/>
              </w:rPr>
            </w:pPr>
            <w:r w:rsidRPr="00820BD9">
              <w:rPr>
                <w:rFonts w:cs="Arial"/>
                <w:color w:val="000000" w:themeColor="text1"/>
                <w:sz w:val="20"/>
                <w:lang w:val="mn-MN"/>
              </w:rPr>
              <w:t>Шалгуур үзүүлэлт</w:t>
            </w:r>
          </w:p>
        </w:tc>
        <w:tc>
          <w:tcPr>
            <w:tcW w:w="2107" w:type="pct"/>
            <w:gridSpan w:val="2"/>
            <w:vAlign w:val="center"/>
          </w:tcPr>
          <w:p w14:paraId="348B4454" w14:textId="77777777" w:rsidR="006F0B73" w:rsidRPr="00820BD9" w:rsidRDefault="006F0B73" w:rsidP="00C13903">
            <w:pPr>
              <w:spacing w:before="60" w:after="60"/>
              <w:jc w:val="center"/>
              <w:rPr>
                <w:rFonts w:cs="Arial"/>
                <w:color w:val="000000" w:themeColor="text1"/>
                <w:sz w:val="20"/>
                <w:lang w:val="mn-MN"/>
              </w:rPr>
            </w:pPr>
            <w:r w:rsidRPr="00820BD9">
              <w:rPr>
                <w:rFonts w:cs="Arial"/>
                <w:color w:val="000000" w:themeColor="text1"/>
                <w:sz w:val="20"/>
                <w:lang w:val="mn-MN"/>
              </w:rPr>
              <w:t>Хүрэх түвшин</w:t>
            </w:r>
          </w:p>
        </w:tc>
        <w:tc>
          <w:tcPr>
            <w:tcW w:w="655" w:type="pct"/>
            <w:vMerge w:val="restart"/>
            <w:vAlign w:val="center"/>
          </w:tcPr>
          <w:p w14:paraId="5DC92D0B" w14:textId="77777777" w:rsidR="006F0B73" w:rsidRPr="00820BD9" w:rsidRDefault="006F0B73" w:rsidP="00C13903">
            <w:pPr>
              <w:spacing w:before="60" w:after="60"/>
              <w:jc w:val="center"/>
              <w:rPr>
                <w:rFonts w:cs="Arial"/>
                <w:color w:val="000000" w:themeColor="text1"/>
                <w:sz w:val="20"/>
                <w:lang w:val="mn-MN"/>
              </w:rPr>
            </w:pPr>
            <w:r w:rsidRPr="00820BD9">
              <w:rPr>
                <w:rFonts w:cs="Arial"/>
                <w:color w:val="000000" w:themeColor="text1"/>
                <w:sz w:val="20"/>
                <w:lang w:val="mn-MN"/>
              </w:rPr>
              <w:t>Эхлэх, дуусах</w:t>
            </w:r>
            <w:r w:rsidRPr="00820BD9">
              <w:rPr>
                <w:rFonts w:cs="Arial"/>
                <w:color w:val="000000" w:themeColor="text1"/>
                <w:sz w:val="20"/>
                <w:lang w:val="mn-MN"/>
              </w:rPr>
              <w:br/>
              <w:t>огноо</w:t>
            </w:r>
          </w:p>
        </w:tc>
      </w:tr>
      <w:tr w:rsidR="006F0B73" w:rsidRPr="00820BD9" w14:paraId="52F28A34" w14:textId="77777777" w:rsidTr="00C13903">
        <w:trPr>
          <w:trHeight w:val="228"/>
        </w:trPr>
        <w:tc>
          <w:tcPr>
            <w:tcW w:w="241" w:type="pct"/>
            <w:vMerge/>
          </w:tcPr>
          <w:p w14:paraId="576642A4" w14:textId="77777777" w:rsidR="006F0B73" w:rsidRPr="00820BD9" w:rsidRDefault="006F0B73" w:rsidP="00C13903">
            <w:pPr>
              <w:spacing w:before="120"/>
              <w:jc w:val="center"/>
              <w:rPr>
                <w:rFonts w:cs="Arial"/>
                <w:sz w:val="20"/>
                <w:lang w:val="mn-MN"/>
              </w:rPr>
            </w:pPr>
          </w:p>
        </w:tc>
        <w:tc>
          <w:tcPr>
            <w:tcW w:w="1110" w:type="pct"/>
            <w:vMerge/>
          </w:tcPr>
          <w:p w14:paraId="091760E7" w14:textId="77777777" w:rsidR="006F0B73" w:rsidRPr="00820BD9" w:rsidRDefault="006F0B73" w:rsidP="00C13903">
            <w:pPr>
              <w:spacing w:before="120"/>
              <w:jc w:val="center"/>
              <w:rPr>
                <w:rFonts w:cs="Arial"/>
                <w:sz w:val="20"/>
                <w:lang w:val="mn-MN"/>
              </w:rPr>
            </w:pPr>
          </w:p>
        </w:tc>
        <w:tc>
          <w:tcPr>
            <w:tcW w:w="887" w:type="pct"/>
            <w:vMerge/>
          </w:tcPr>
          <w:p w14:paraId="60ED30CB" w14:textId="77777777" w:rsidR="006F0B73" w:rsidRPr="00820BD9" w:rsidRDefault="006F0B73" w:rsidP="00C13903">
            <w:pPr>
              <w:spacing w:before="120"/>
              <w:jc w:val="center"/>
              <w:rPr>
                <w:rFonts w:cs="Arial"/>
                <w:sz w:val="20"/>
                <w:lang w:val="mn-MN"/>
              </w:rPr>
            </w:pPr>
          </w:p>
        </w:tc>
        <w:tc>
          <w:tcPr>
            <w:tcW w:w="1031" w:type="pct"/>
          </w:tcPr>
          <w:p w14:paraId="0675C267" w14:textId="77777777" w:rsidR="006F0B73" w:rsidRPr="008442EB" w:rsidRDefault="006F0B73" w:rsidP="00C13903">
            <w:pPr>
              <w:spacing w:before="60" w:after="60"/>
              <w:jc w:val="center"/>
              <w:rPr>
                <w:rFonts w:cs="Arial"/>
                <w:color w:val="000000" w:themeColor="text1"/>
                <w:sz w:val="20"/>
                <w:lang w:val="mn-MN"/>
              </w:rPr>
            </w:pPr>
            <w:r w:rsidRPr="008442EB">
              <w:rPr>
                <w:rFonts w:cs="Arial"/>
                <w:color w:val="000000" w:themeColor="text1"/>
                <w:sz w:val="20"/>
                <w:lang w:val="mn-MN"/>
              </w:rPr>
              <w:t>эхний хагас</w:t>
            </w:r>
          </w:p>
        </w:tc>
        <w:tc>
          <w:tcPr>
            <w:tcW w:w="1076" w:type="pct"/>
          </w:tcPr>
          <w:p w14:paraId="6EAF970C" w14:textId="77777777" w:rsidR="006F0B73" w:rsidRPr="008442EB" w:rsidRDefault="006F0B73" w:rsidP="00C13903">
            <w:pPr>
              <w:spacing w:before="60" w:after="60"/>
              <w:jc w:val="center"/>
              <w:rPr>
                <w:rFonts w:cs="Arial"/>
                <w:color w:val="000000" w:themeColor="text1"/>
                <w:sz w:val="20"/>
                <w:lang w:val="mn-MN"/>
              </w:rPr>
            </w:pPr>
            <w:r w:rsidRPr="008442EB">
              <w:rPr>
                <w:rFonts w:cs="Arial"/>
                <w:color w:val="000000" w:themeColor="text1"/>
                <w:sz w:val="20"/>
                <w:lang w:val="mn-MN"/>
              </w:rPr>
              <w:t>сүүлийн хагас</w:t>
            </w:r>
          </w:p>
        </w:tc>
        <w:tc>
          <w:tcPr>
            <w:tcW w:w="655" w:type="pct"/>
            <w:vMerge/>
          </w:tcPr>
          <w:p w14:paraId="614298F3" w14:textId="77777777" w:rsidR="006F0B73" w:rsidRPr="00820BD9" w:rsidRDefault="006F0B73" w:rsidP="00C13903">
            <w:pPr>
              <w:spacing w:before="60" w:after="60"/>
              <w:jc w:val="center"/>
              <w:rPr>
                <w:rFonts w:cs="Arial"/>
                <w:sz w:val="20"/>
                <w:lang w:val="mn-MN"/>
              </w:rPr>
            </w:pPr>
          </w:p>
        </w:tc>
      </w:tr>
      <w:tr w:rsidR="006F0B73" w:rsidRPr="00820BD9" w14:paraId="112CA437" w14:textId="77777777" w:rsidTr="00C13903">
        <w:trPr>
          <w:trHeight w:val="243"/>
        </w:trPr>
        <w:tc>
          <w:tcPr>
            <w:tcW w:w="241" w:type="pct"/>
            <w:vAlign w:val="center"/>
          </w:tcPr>
          <w:p w14:paraId="3DACC442" w14:textId="77777777" w:rsidR="006F0B73" w:rsidRPr="00820BD9" w:rsidRDefault="006F0B73" w:rsidP="00C13903">
            <w:pPr>
              <w:snapToGrid w:val="0"/>
              <w:spacing w:before="60" w:after="60"/>
              <w:jc w:val="center"/>
              <w:rPr>
                <w:rFonts w:cs="Arial"/>
                <w:bCs/>
                <w:sz w:val="20"/>
                <w:lang w:val="mn-MN"/>
              </w:rPr>
            </w:pPr>
            <w:r w:rsidRPr="00820BD9">
              <w:rPr>
                <w:rFonts w:cs="Arial"/>
                <w:sz w:val="20"/>
                <w:lang w:val="mn-MN"/>
              </w:rPr>
              <w:t>1</w:t>
            </w:r>
          </w:p>
        </w:tc>
        <w:tc>
          <w:tcPr>
            <w:tcW w:w="1110" w:type="pct"/>
            <w:vAlign w:val="center"/>
          </w:tcPr>
          <w:p w14:paraId="27F1E9E0" w14:textId="77777777" w:rsidR="006F0B73" w:rsidRPr="00820BD9" w:rsidRDefault="006F0B73" w:rsidP="00C13903">
            <w:pPr>
              <w:snapToGrid w:val="0"/>
              <w:spacing w:before="60" w:after="60"/>
              <w:jc w:val="center"/>
              <w:rPr>
                <w:rFonts w:cs="Arial"/>
                <w:bCs/>
                <w:sz w:val="20"/>
                <w:lang w:val="mn-MN"/>
              </w:rPr>
            </w:pPr>
            <w:r w:rsidRPr="00820BD9">
              <w:rPr>
                <w:rFonts w:cs="Arial"/>
                <w:sz w:val="20"/>
                <w:lang w:val="mn-MN"/>
              </w:rPr>
              <w:t>2</w:t>
            </w:r>
          </w:p>
        </w:tc>
        <w:tc>
          <w:tcPr>
            <w:tcW w:w="887" w:type="pct"/>
            <w:vAlign w:val="center"/>
          </w:tcPr>
          <w:p w14:paraId="06A5FE4F" w14:textId="77777777" w:rsidR="006F0B73" w:rsidRPr="00820BD9" w:rsidRDefault="006F0B73" w:rsidP="00C13903">
            <w:pPr>
              <w:snapToGrid w:val="0"/>
              <w:spacing w:before="60" w:after="60"/>
              <w:jc w:val="center"/>
              <w:rPr>
                <w:rFonts w:cs="Arial"/>
                <w:bCs/>
                <w:sz w:val="20"/>
                <w:lang w:val="mn-MN"/>
              </w:rPr>
            </w:pPr>
            <w:r w:rsidRPr="00820BD9">
              <w:rPr>
                <w:rFonts w:cs="Arial"/>
                <w:sz w:val="20"/>
                <w:lang w:val="mn-MN"/>
              </w:rPr>
              <w:t>3</w:t>
            </w:r>
          </w:p>
        </w:tc>
        <w:tc>
          <w:tcPr>
            <w:tcW w:w="2107" w:type="pct"/>
            <w:gridSpan w:val="2"/>
            <w:vAlign w:val="center"/>
          </w:tcPr>
          <w:p w14:paraId="2919DE90" w14:textId="77777777" w:rsidR="006F0B73" w:rsidRPr="00820BD9" w:rsidRDefault="006F0B73" w:rsidP="00C13903">
            <w:pPr>
              <w:snapToGrid w:val="0"/>
              <w:spacing w:before="60" w:after="60"/>
              <w:jc w:val="center"/>
              <w:rPr>
                <w:rFonts w:cs="Arial"/>
                <w:bCs/>
                <w:sz w:val="20"/>
                <w:lang w:val="mn-MN"/>
              </w:rPr>
            </w:pPr>
            <w:r w:rsidRPr="00820BD9">
              <w:rPr>
                <w:rFonts w:cs="Arial"/>
                <w:sz w:val="20"/>
                <w:lang w:val="mn-MN"/>
              </w:rPr>
              <w:t>4</w:t>
            </w:r>
          </w:p>
        </w:tc>
        <w:tc>
          <w:tcPr>
            <w:tcW w:w="655" w:type="pct"/>
            <w:vAlign w:val="center"/>
          </w:tcPr>
          <w:p w14:paraId="607C0730" w14:textId="77777777" w:rsidR="006F0B73" w:rsidRPr="00820BD9" w:rsidRDefault="006F0B73" w:rsidP="00C13903">
            <w:pPr>
              <w:snapToGrid w:val="0"/>
              <w:spacing w:before="60" w:after="60"/>
              <w:jc w:val="center"/>
              <w:rPr>
                <w:rFonts w:cs="Arial"/>
                <w:bCs/>
                <w:sz w:val="20"/>
                <w:lang w:val="mn-MN"/>
              </w:rPr>
            </w:pPr>
            <w:r w:rsidRPr="00820BD9">
              <w:rPr>
                <w:rFonts w:cs="Arial"/>
                <w:bCs/>
                <w:sz w:val="20"/>
                <w:lang w:val="mn-MN"/>
              </w:rPr>
              <w:t>5</w:t>
            </w:r>
          </w:p>
        </w:tc>
      </w:tr>
      <w:tr w:rsidR="006F0B73" w:rsidRPr="00820BD9" w14:paraId="176AE8C7" w14:textId="77777777" w:rsidTr="00C13903">
        <w:trPr>
          <w:trHeight w:val="243"/>
        </w:trPr>
        <w:tc>
          <w:tcPr>
            <w:tcW w:w="5000" w:type="pct"/>
            <w:gridSpan w:val="6"/>
            <w:vAlign w:val="center"/>
          </w:tcPr>
          <w:p w14:paraId="78A49B68" w14:textId="77777777" w:rsidR="006F0B73" w:rsidRPr="00820BD9" w:rsidRDefault="006F0B73" w:rsidP="00C13903">
            <w:pPr>
              <w:spacing w:before="60" w:after="60"/>
              <w:jc w:val="center"/>
              <w:rPr>
                <w:rFonts w:cs="Arial"/>
                <w:sz w:val="20"/>
                <w:lang w:val="mn-MN"/>
              </w:rPr>
            </w:pPr>
            <w:r w:rsidRPr="00820BD9">
              <w:rPr>
                <w:rFonts w:cs="Arial"/>
                <w:sz w:val="20"/>
                <w:lang w:val="mn-MN"/>
              </w:rPr>
              <w:t>Нэг. “</w:t>
            </w:r>
            <w:r w:rsidRPr="00820BD9">
              <w:rPr>
                <w:sz w:val="20"/>
                <w:lang w:val="mn-MN"/>
              </w:rPr>
              <w:t>Газрын тухай хууль, газрын кадастрын тухай хууль, газрын төлбөрийн тухай хууль, Засгийн газрын бодлого шийдвэр, хэтийн болон дунд хугацааны бодлого, хөтөлбөрийг сурталчлан таниулах, хэрэгжүүлэх ажлыг төлөвлөх, зохион байгуулах, тайлагнах</w:t>
            </w:r>
            <w:r w:rsidRPr="00820BD9">
              <w:rPr>
                <w:rFonts w:cs="Arial"/>
                <w:sz w:val="20"/>
                <w:lang w:val="mn-MN"/>
              </w:rPr>
              <w:t>” зорилтын хүрээнд</w:t>
            </w:r>
          </w:p>
          <w:p w14:paraId="5DEAE548" w14:textId="77777777" w:rsidR="006F0B73" w:rsidRPr="00820BD9" w:rsidRDefault="006F0B73" w:rsidP="00C13903">
            <w:pPr>
              <w:spacing w:before="60" w:after="60"/>
              <w:jc w:val="center"/>
              <w:rPr>
                <w:rFonts w:cs="Arial"/>
                <w:color w:val="808080" w:themeColor="background1" w:themeShade="80"/>
                <w:sz w:val="20"/>
                <w:lang w:val="mn-MN"/>
              </w:rPr>
            </w:pPr>
            <w:r w:rsidRPr="00820BD9">
              <w:rPr>
                <w:rFonts w:cs="Arial"/>
                <w:color w:val="808080" w:themeColor="background1" w:themeShade="80"/>
                <w:sz w:val="20"/>
                <w:lang w:val="mn-MN"/>
              </w:rPr>
              <w:t>/ Албан тушаалын зорилго, зорилтод суурилсан ТЖАХ-ийн гүйцэтгэлийн зорилт /</w:t>
            </w:r>
          </w:p>
        </w:tc>
      </w:tr>
      <w:tr w:rsidR="006F0B73" w:rsidRPr="00820BD9" w14:paraId="3605D310" w14:textId="77777777" w:rsidTr="00C13903">
        <w:trPr>
          <w:trHeight w:val="243"/>
        </w:trPr>
        <w:tc>
          <w:tcPr>
            <w:tcW w:w="241" w:type="pct"/>
            <w:vAlign w:val="center"/>
          </w:tcPr>
          <w:p w14:paraId="7B70EA2A" w14:textId="77777777" w:rsidR="006F0B73" w:rsidRPr="00820BD9" w:rsidRDefault="006F0B73" w:rsidP="00C13903">
            <w:pPr>
              <w:snapToGrid w:val="0"/>
              <w:spacing w:before="60" w:after="60"/>
              <w:jc w:val="center"/>
              <w:rPr>
                <w:rFonts w:cs="Arial"/>
                <w:bCs/>
                <w:sz w:val="20"/>
                <w:lang w:val="mn-MN"/>
              </w:rPr>
            </w:pPr>
          </w:p>
        </w:tc>
        <w:tc>
          <w:tcPr>
            <w:tcW w:w="1110" w:type="pct"/>
            <w:vAlign w:val="center"/>
          </w:tcPr>
          <w:p w14:paraId="35D43F3A" w14:textId="77777777" w:rsidR="006F0B73" w:rsidRPr="00820BD9" w:rsidRDefault="006F0B73" w:rsidP="00C13903">
            <w:pPr>
              <w:snapToGrid w:val="0"/>
              <w:spacing w:before="60" w:after="60"/>
              <w:rPr>
                <w:rFonts w:cs="Arial"/>
                <w:bCs/>
                <w:sz w:val="20"/>
              </w:rPr>
            </w:pPr>
            <w:r w:rsidRPr="00820BD9">
              <w:rPr>
                <w:rFonts w:cs="Arial"/>
                <w:sz w:val="20"/>
                <w:lang w:val="mn-MN"/>
              </w:rPr>
              <w:t xml:space="preserve">1.1. Газрын кадастрын тухай / Шинэчилсэн найруулгын / </w:t>
            </w:r>
            <w:r w:rsidRPr="00820BD9">
              <w:rPr>
                <w:rFonts w:cs="Arial"/>
                <w:bCs/>
                <w:sz w:val="20"/>
                <w:lang w:val="mn-MN"/>
              </w:rPr>
              <w:t>хуулийн хэрэгцээ шаардлагын судалгааг хийх</w:t>
            </w:r>
          </w:p>
        </w:tc>
        <w:tc>
          <w:tcPr>
            <w:tcW w:w="887" w:type="pct"/>
            <w:vAlign w:val="center"/>
          </w:tcPr>
          <w:p w14:paraId="2A8A5230" w14:textId="77777777" w:rsidR="006F0B73" w:rsidRPr="00820BD9" w:rsidRDefault="006F0B73" w:rsidP="00C13903">
            <w:pPr>
              <w:snapToGrid w:val="0"/>
              <w:spacing w:before="60" w:after="60"/>
              <w:rPr>
                <w:rFonts w:cs="Arial"/>
                <w:bCs/>
                <w:sz w:val="20"/>
                <w:lang w:val="mn-MN"/>
              </w:rPr>
            </w:pPr>
            <w:r w:rsidRPr="00820BD9">
              <w:rPr>
                <w:rFonts w:cs="Arial"/>
                <w:sz w:val="20"/>
                <w:lang w:val="mn-MN"/>
              </w:rPr>
              <w:t>Хууль тогтоомжийн хэрэгцээ, шаардлагыг урьдчилан тандан судлах аргачлалын үе шат</w:t>
            </w:r>
          </w:p>
        </w:tc>
        <w:tc>
          <w:tcPr>
            <w:tcW w:w="1031" w:type="pct"/>
            <w:vAlign w:val="center"/>
          </w:tcPr>
          <w:p w14:paraId="177FC52B" w14:textId="77777777" w:rsidR="006F0B73" w:rsidRPr="00820BD9" w:rsidRDefault="006F0B73" w:rsidP="00C13903">
            <w:pPr>
              <w:snapToGrid w:val="0"/>
              <w:spacing w:before="60" w:after="60"/>
              <w:rPr>
                <w:rFonts w:cs="Arial"/>
                <w:sz w:val="20"/>
                <w:shd w:val="clear" w:color="auto" w:fill="FFFFFF"/>
                <w:lang w:val="mn-MN"/>
              </w:rPr>
            </w:pPr>
            <w:r w:rsidRPr="00820BD9">
              <w:rPr>
                <w:rFonts w:cs="Arial"/>
                <w:sz w:val="20"/>
                <w:shd w:val="clear" w:color="auto" w:fill="FFFFFF"/>
                <w:lang w:val="mn-MN"/>
              </w:rPr>
              <w:t>Асуудалд дүн шинжилгээ хийсэн байна.</w:t>
            </w:r>
          </w:p>
          <w:p w14:paraId="1BBBD246" w14:textId="77777777" w:rsidR="006F0B73" w:rsidRPr="00820BD9" w:rsidRDefault="006F0B73" w:rsidP="00C13903">
            <w:pPr>
              <w:snapToGrid w:val="0"/>
              <w:spacing w:before="60" w:after="60"/>
              <w:rPr>
                <w:rFonts w:cs="Arial"/>
                <w:sz w:val="20"/>
                <w:shd w:val="clear" w:color="auto" w:fill="FFFFFF"/>
                <w:lang w:val="mn-MN"/>
              </w:rPr>
            </w:pPr>
            <w:r w:rsidRPr="00820BD9">
              <w:rPr>
                <w:rFonts w:cs="Arial"/>
                <w:sz w:val="20"/>
                <w:shd w:val="clear" w:color="auto" w:fill="FFFFFF"/>
                <w:lang w:val="mn-MN"/>
              </w:rPr>
              <w:t>Зорилгыг томьёолсон байна.</w:t>
            </w:r>
          </w:p>
          <w:p w14:paraId="0F7E7E21" w14:textId="77777777" w:rsidR="006F0B73" w:rsidRPr="00820BD9" w:rsidRDefault="006F0B73" w:rsidP="00C13903">
            <w:pPr>
              <w:snapToGrid w:val="0"/>
              <w:spacing w:before="60" w:after="60"/>
              <w:rPr>
                <w:rFonts w:cs="Arial"/>
                <w:sz w:val="20"/>
                <w:shd w:val="clear" w:color="auto" w:fill="FFFFFF"/>
                <w:lang w:val="mn-MN"/>
              </w:rPr>
            </w:pPr>
            <w:r w:rsidRPr="00820BD9">
              <w:rPr>
                <w:rFonts w:cs="Arial"/>
                <w:sz w:val="20"/>
                <w:shd w:val="clear" w:color="auto" w:fill="FFFFFF"/>
                <w:lang w:val="mn-MN"/>
              </w:rPr>
              <w:t>Хувилбаруудыг боловсруулж, эерэг, сөрөг талуудыг харьцуулсан байна.</w:t>
            </w:r>
          </w:p>
          <w:p w14:paraId="02B98265" w14:textId="77777777" w:rsidR="006F0B73" w:rsidRPr="00820BD9" w:rsidRDefault="006F0B73" w:rsidP="00C13903">
            <w:pPr>
              <w:snapToGrid w:val="0"/>
              <w:spacing w:before="60" w:after="60"/>
              <w:rPr>
                <w:rFonts w:cs="Arial"/>
                <w:sz w:val="20"/>
                <w:shd w:val="clear" w:color="auto" w:fill="FFFFFF"/>
                <w:lang w:val="mn-MN"/>
              </w:rPr>
            </w:pPr>
            <w:r w:rsidRPr="00820BD9">
              <w:rPr>
                <w:rFonts w:cs="Arial"/>
                <w:sz w:val="20"/>
                <w:shd w:val="clear" w:color="auto" w:fill="FFFFFF"/>
                <w:lang w:val="mn-MN"/>
              </w:rPr>
              <w:t>Үр нөлөөг тандан судалсан байна.</w:t>
            </w:r>
          </w:p>
        </w:tc>
        <w:tc>
          <w:tcPr>
            <w:tcW w:w="1076" w:type="pct"/>
            <w:vAlign w:val="center"/>
          </w:tcPr>
          <w:p w14:paraId="21CC1E55" w14:textId="77777777" w:rsidR="006F0B73" w:rsidRPr="00820BD9" w:rsidRDefault="006F0B73" w:rsidP="00C13903">
            <w:pPr>
              <w:snapToGrid w:val="0"/>
              <w:spacing w:before="60" w:after="60"/>
              <w:rPr>
                <w:rFonts w:cs="Arial"/>
                <w:bCs/>
                <w:sz w:val="20"/>
                <w:lang w:val="mn-MN"/>
              </w:rPr>
            </w:pPr>
            <w:r w:rsidRPr="00820BD9">
              <w:rPr>
                <w:rFonts w:cs="Arial"/>
                <w:bCs/>
                <w:sz w:val="20"/>
                <w:lang w:val="mn-MN"/>
              </w:rPr>
              <w:t>Хувилбаруудыг харьцуулж, дүгнэлт хийсэн байна.</w:t>
            </w:r>
          </w:p>
          <w:p w14:paraId="2EB45ADB" w14:textId="77777777" w:rsidR="006F0B73" w:rsidRPr="00820BD9" w:rsidRDefault="006F0B73" w:rsidP="00C13903">
            <w:pPr>
              <w:snapToGrid w:val="0"/>
              <w:spacing w:before="60" w:after="60"/>
              <w:rPr>
                <w:rFonts w:cs="Arial"/>
                <w:bCs/>
                <w:sz w:val="20"/>
                <w:lang w:val="mn-MN"/>
              </w:rPr>
            </w:pPr>
            <w:r w:rsidRPr="00820BD9">
              <w:rPr>
                <w:rFonts w:cs="Arial"/>
                <w:bCs/>
                <w:sz w:val="20"/>
                <w:lang w:val="mn-MN"/>
              </w:rPr>
              <w:t xml:space="preserve">Тухайн зохицуулалтын талаар олон улсын болон бусад улсын эрх зүйн зохицуулалтын харьцуулсан судалгаа хийсэн байна. </w:t>
            </w:r>
          </w:p>
        </w:tc>
        <w:tc>
          <w:tcPr>
            <w:tcW w:w="655" w:type="pct"/>
            <w:vAlign w:val="center"/>
          </w:tcPr>
          <w:p w14:paraId="580E41F9" w14:textId="77777777" w:rsidR="006F0B73" w:rsidRPr="00820BD9" w:rsidRDefault="006F0B73" w:rsidP="00C13903">
            <w:pPr>
              <w:snapToGrid w:val="0"/>
              <w:spacing w:before="60" w:after="60"/>
              <w:jc w:val="center"/>
              <w:rPr>
                <w:rFonts w:cs="Arial"/>
                <w:bCs/>
                <w:sz w:val="20"/>
                <w:lang w:val="mn-MN"/>
              </w:rPr>
            </w:pPr>
            <w:r w:rsidRPr="00820BD9">
              <w:rPr>
                <w:rFonts w:cs="Arial"/>
                <w:sz w:val="20"/>
                <w:lang w:val="mn-MN"/>
              </w:rPr>
              <w:t>05.01 - 08.31</w:t>
            </w:r>
          </w:p>
        </w:tc>
      </w:tr>
    </w:tbl>
    <w:p w14:paraId="187ECBFB" w14:textId="77777777" w:rsidR="006F0B73" w:rsidRPr="008442EB" w:rsidRDefault="006F0B73" w:rsidP="006F0B73">
      <w:pPr>
        <w:spacing w:before="240" w:after="0" w:line="240" w:lineRule="auto"/>
        <w:jc w:val="both"/>
        <w:rPr>
          <w:color w:val="000000" w:themeColor="text1"/>
          <w:sz w:val="22"/>
          <w:szCs w:val="22"/>
          <w:lang w:val="mn-MN"/>
        </w:rPr>
      </w:pPr>
      <w:r w:rsidRPr="00820BD9">
        <w:rPr>
          <w:color w:val="E36C0A" w:themeColor="accent6" w:themeShade="BF"/>
          <w:sz w:val="20"/>
          <w:lang w:val="mn-MN"/>
        </w:rPr>
        <w:tab/>
      </w:r>
      <w:r w:rsidRPr="008442EB">
        <w:rPr>
          <w:color w:val="000000" w:themeColor="text1"/>
          <w:sz w:val="22"/>
          <w:szCs w:val="22"/>
          <w:lang w:val="mn-MN"/>
        </w:rPr>
        <w:t>1.1.1. Албан тушаалын зорилго, зорилтод үндэслэн албан хаагчийн гүйцэтгэлийн зорилтыг томьёолох</w:t>
      </w:r>
      <w:r w:rsidRPr="008442EB">
        <w:rPr>
          <w:color w:val="000000" w:themeColor="text1"/>
          <w:sz w:val="22"/>
          <w:szCs w:val="22"/>
        </w:rPr>
        <w:t>;</w:t>
      </w:r>
    </w:p>
    <w:p w14:paraId="53641461" w14:textId="77777777" w:rsidR="006F0B73" w:rsidRPr="008442EB" w:rsidRDefault="006F0B73" w:rsidP="006F0B73">
      <w:pPr>
        <w:spacing w:before="120" w:after="0" w:line="240" w:lineRule="auto"/>
        <w:jc w:val="both"/>
        <w:rPr>
          <w:sz w:val="22"/>
          <w:szCs w:val="22"/>
          <w:lang w:val="mn-MN"/>
        </w:rPr>
      </w:pPr>
      <w:r w:rsidRPr="008442EB">
        <w:rPr>
          <w:color w:val="000000" w:themeColor="text1"/>
          <w:sz w:val="22"/>
          <w:szCs w:val="22"/>
          <w:lang w:val="mn-MN"/>
        </w:rPr>
        <w:t xml:space="preserve">Албан тушаалын зорилт: Газрын </w:t>
      </w:r>
      <w:r w:rsidRPr="008442EB">
        <w:rPr>
          <w:sz w:val="22"/>
          <w:szCs w:val="22"/>
          <w:lang w:val="mn-MN"/>
        </w:rPr>
        <w:t>тухай хууль, газрын кадастрын тухай хууль, газрын төлбөрийн тухай хууль, Засгийн газрын бодлого шийдвэр, хэтийн болон дунд хугацааны бодлого, хөтөлбөрийг сурталчлан таниулах, хэрэгжүүлэх ажлыг төлөвлөх, зохион байгуулах, тайлагнах</w:t>
      </w:r>
    </w:p>
    <w:p w14:paraId="416EAFEB" w14:textId="77777777" w:rsidR="006F0B73" w:rsidRPr="008442EB" w:rsidRDefault="006F0B73" w:rsidP="006F0B73">
      <w:pPr>
        <w:spacing w:before="120" w:after="0" w:line="240" w:lineRule="auto"/>
        <w:jc w:val="both"/>
        <w:rPr>
          <w:sz w:val="22"/>
          <w:szCs w:val="22"/>
        </w:rPr>
      </w:pPr>
      <w:r>
        <w:rPr>
          <w:sz w:val="22"/>
          <w:szCs w:val="22"/>
          <w:lang w:val="mn-MN"/>
        </w:rPr>
        <w:t>-</w:t>
      </w:r>
      <w:r w:rsidRPr="008442EB">
        <w:rPr>
          <w:sz w:val="22"/>
          <w:szCs w:val="22"/>
          <w:lang w:val="mn-MN"/>
        </w:rPr>
        <w:t>Албан тушаалын зорилтыг гүйцэтгэлийн зорилт болгон томьёолсон.</w:t>
      </w:r>
    </w:p>
    <w:p w14:paraId="4E5FACAD" w14:textId="4762BC59" w:rsidR="006F0B73" w:rsidRPr="008442EB" w:rsidRDefault="006F0B73" w:rsidP="006F0B73">
      <w:pPr>
        <w:spacing w:before="240" w:after="0" w:line="240" w:lineRule="auto"/>
        <w:jc w:val="both"/>
        <w:rPr>
          <w:color w:val="000000" w:themeColor="text1"/>
          <w:sz w:val="22"/>
          <w:szCs w:val="22"/>
        </w:rPr>
      </w:pPr>
      <w:r w:rsidRPr="008442EB">
        <w:rPr>
          <w:color w:val="E36C0A" w:themeColor="accent6" w:themeShade="BF"/>
          <w:sz w:val="22"/>
          <w:szCs w:val="22"/>
          <w:lang w:val="mn-MN"/>
        </w:rPr>
        <w:tab/>
      </w:r>
      <w:r w:rsidRPr="008442EB">
        <w:rPr>
          <w:color w:val="000000" w:themeColor="text1"/>
          <w:sz w:val="22"/>
          <w:szCs w:val="22"/>
          <w:lang w:val="mn-MN"/>
        </w:rPr>
        <w:t>1.1.</w:t>
      </w:r>
      <w:r>
        <w:rPr>
          <w:color w:val="000000" w:themeColor="text1"/>
          <w:sz w:val="22"/>
          <w:szCs w:val="22"/>
          <w:lang w:val="mn-MN"/>
        </w:rPr>
        <w:t>2</w:t>
      </w:r>
      <w:r w:rsidRPr="008442EB">
        <w:rPr>
          <w:color w:val="000000" w:themeColor="text1"/>
          <w:sz w:val="22"/>
          <w:szCs w:val="22"/>
          <w:lang w:val="mn-MN"/>
        </w:rPr>
        <w:t>. Арга хэмжээг 3-аас 12 сарын хугацаанд үргэлжлэх багц ажлуудыг 1 арга хэмжээ болгон томьёолох</w:t>
      </w:r>
      <w:r w:rsidRPr="008442EB">
        <w:rPr>
          <w:color w:val="000000" w:themeColor="text1"/>
          <w:sz w:val="22"/>
          <w:szCs w:val="22"/>
        </w:rPr>
        <w:t>;</w:t>
      </w:r>
    </w:p>
    <w:p w14:paraId="47704EAD" w14:textId="77777777" w:rsidR="006F0B73" w:rsidRPr="008442EB" w:rsidRDefault="006F0B73" w:rsidP="006F0B73">
      <w:pPr>
        <w:spacing w:before="120" w:after="0" w:line="240" w:lineRule="auto"/>
        <w:jc w:val="both"/>
        <w:rPr>
          <w:color w:val="000000" w:themeColor="text1"/>
          <w:sz w:val="22"/>
          <w:szCs w:val="22"/>
          <w:lang w:val="mn-MN"/>
        </w:rPr>
      </w:pPr>
      <w:r>
        <w:rPr>
          <w:color w:val="000000" w:themeColor="text1"/>
          <w:sz w:val="22"/>
          <w:szCs w:val="22"/>
          <w:lang w:val="mn-MN"/>
        </w:rPr>
        <w:t>-</w:t>
      </w:r>
      <w:r w:rsidRPr="008442EB">
        <w:rPr>
          <w:color w:val="000000" w:themeColor="text1"/>
          <w:sz w:val="22"/>
          <w:szCs w:val="22"/>
          <w:lang w:val="mn-MN"/>
        </w:rPr>
        <w:t>Хуулийн төслийг боловсруулах ажил 4 сарын хугацаанд хийгдэнэ.</w:t>
      </w:r>
    </w:p>
    <w:p w14:paraId="3A8716EB" w14:textId="0F0DB2DF" w:rsidR="006F0B73" w:rsidRPr="008442EB" w:rsidRDefault="006F0B73" w:rsidP="006F0B73">
      <w:pPr>
        <w:spacing w:before="240" w:after="0" w:line="240" w:lineRule="auto"/>
        <w:jc w:val="both"/>
        <w:rPr>
          <w:color w:val="000000" w:themeColor="text1"/>
          <w:sz w:val="22"/>
          <w:szCs w:val="22"/>
        </w:rPr>
      </w:pPr>
      <w:r w:rsidRPr="008442EB">
        <w:rPr>
          <w:color w:val="000000" w:themeColor="text1"/>
          <w:sz w:val="22"/>
          <w:szCs w:val="22"/>
          <w:lang w:val="mn-MN"/>
        </w:rPr>
        <w:tab/>
        <w:t>1.1.</w:t>
      </w:r>
      <w:r>
        <w:rPr>
          <w:color w:val="000000" w:themeColor="text1"/>
          <w:sz w:val="22"/>
          <w:szCs w:val="22"/>
          <w:lang w:val="mn-MN"/>
        </w:rPr>
        <w:t>3</w:t>
      </w:r>
      <w:r w:rsidRPr="008442EB">
        <w:rPr>
          <w:color w:val="000000" w:themeColor="text1"/>
          <w:sz w:val="22"/>
          <w:szCs w:val="22"/>
          <w:lang w:val="mn-MN"/>
        </w:rPr>
        <w:t>. Арга хэмжээний гол үр дүнг харуулсан 1 - 2 шалгуур үзүүлэлт сонгох</w:t>
      </w:r>
      <w:r w:rsidRPr="008442EB">
        <w:rPr>
          <w:color w:val="000000" w:themeColor="text1"/>
          <w:sz w:val="22"/>
          <w:szCs w:val="22"/>
        </w:rPr>
        <w:t xml:space="preserve">; </w:t>
      </w:r>
      <w:r w:rsidRPr="008442EB">
        <w:rPr>
          <w:color w:val="000000" w:themeColor="text1"/>
          <w:sz w:val="22"/>
          <w:szCs w:val="22"/>
          <w:lang w:val="mn-MN"/>
        </w:rPr>
        <w:t>шаардлагатай тохиолдолд чанарын шалгуур үзүүлэлт ашиглах боломжтой ч аль болох үр дүнд суурилсан шалгуур үзүүлэлт сонгох</w:t>
      </w:r>
      <w:r w:rsidRPr="008442EB">
        <w:rPr>
          <w:color w:val="000000" w:themeColor="text1"/>
          <w:sz w:val="22"/>
          <w:szCs w:val="22"/>
        </w:rPr>
        <w:t>;</w:t>
      </w:r>
    </w:p>
    <w:p w14:paraId="6B870791" w14:textId="77777777" w:rsidR="006F0B73" w:rsidRPr="008442EB" w:rsidRDefault="006F0B73" w:rsidP="006F0B73">
      <w:pPr>
        <w:spacing w:before="120" w:after="0" w:line="240" w:lineRule="auto"/>
        <w:jc w:val="both"/>
        <w:rPr>
          <w:color w:val="000000" w:themeColor="text1"/>
          <w:sz w:val="22"/>
          <w:szCs w:val="22"/>
          <w:lang w:val="mn-MN"/>
        </w:rPr>
      </w:pPr>
      <w:r>
        <w:rPr>
          <w:color w:val="000000" w:themeColor="text1"/>
          <w:sz w:val="22"/>
          <w:szCs w:val="22"/>
          <w:lang w:val="mn-MN"/>
        </w:rPr>
        <w:t>-</w:t>
      </w:r>
      <w:r w:rsidRPr="008442EB">
        <w:rPr>
          <w:color w:val="000000" w:themeColor="text1"/>
          <w:sz w:val="22"/>
          <w:szCs w:val="22"/>
          <w:lang w:val="mn-MN"/>
        </w:rPr>
        <w:t>Хуулийн тогтоомжийн тухай хууль, түүнийг дагалдан гарсан “Хууль тогтоомжийн хэрэгцээ, шаардлагыг урьдчилан тандан судлах аргачлал”-ын хүрээнд уг арга хэмжээг хэрэгжүүлэх учир шалгуур үзүүлэлтийн хувьд чанарын шалгуур үзүүлэлтийг сонгосон болно.</w:t>
      </w:r>
    </w:p>
    <w:p w14:paraId="363A297B" w14:textId="10064F02" w:rsidR="006F0B73" w:rsidRDefault="006F0B73" w:rsidP="006F0B73">
      <w:pPr>
        <w:spacing w:before="240" w:after="120" w:line="240" w:lineRule="auto"/>
        <w:jc w:val="both"/>
        <w:rPr>
          <w:color w:val="000000" w:themeColor="text1"/>
          <w:sz w:val="22"/>
          <w:szCs w:val="22"/>
        </w:rPr>
      </w:pPr>
      <w:r w:rsidRPr="008442EB">
        <w:rPr>
          <w:color w:val="000000" w:themeColor="text1"/>
          <w:sz w:val="22"/>
          <w:szCs w:val="22"/>
          <w:lang w:val="mn-MN"/>
        </w:rPr>
        <w:tab/>
        <w:t>1.1.</w:t>
      </w:r>
      <w:r>
        <w:rPr>
          <w:color w:val="000000" w:themeColor="text1"/>
          <w:sz w:val="22"/>
          <w:szCs w:val="22"/>
          <w:lang w:val="mn-MN"/>
        </w:rPr>
        <w:t>4</w:t>
      </w:r>
      <w:r w:rsidRPr="008442EB">
        <w:rPr>
          <w:color w:val="000000" w:themeColor="text1"/>
          <w:sz w:val="22"/>
          <w:szCs w:val="22"/>
          <w:lang w:val="mn-MN"/>
        </w:rPr>
        <w:t>. Арга хэмжээний шалгуур үзүүлэлтийн хүрэх түвшинг хагас, бүтэн жилээр тодорхойлох</w:t>
      </w:r>
      <w:r w:rsidRPr="008442EB">
        <w:rPr>
          <w:color w:val="000000" w:themeColor="text1"/>
          <w:sz w:val="22"/>
          <w:szCs w:val="22"/>
        </w:rPr>
        <w:t>;</w:t>
      </w:r>
    </w:p>
    <w:p w14:paraId="70562B6C" w14:textId="77777777" w:rsidR="006F0B73" w:rsidRPr="008442EB" w:rsidRDefault="006F0B73" w:rsidP="006F0B73">
      <w:pPr>
        <w:spacing w:before="240" w:after="120" w:line="240" w:lineRule="auto"/>
        <w:jc w:val="both"/>
        <w:rPr>
          <w:color w:val="000000" w:themeColor="text1"/>
          <w:sz w:val="22"/>
          <w:szCs w:val="22"/>
        </w:rPr>
      </w:pPr>
    </w:p>
    <w:p w14:paraId="34CCC2F9" w14:textId="77777777" w:rsidR="006F0B73" w:rsidRPr="008442EB" w:rsidRDefault="006F0B73" w:rsidP="00F657B7">
      <w:pPr>
        <w:spacing w:before="120" w:after="120" w:line="240" w:lineRule="auto"/>
        <w:jc w:val="both"/>
        <w:rPr>
          <w:color w:val="000000" w:themeColor="text1"/>
          <w:sz w:val="22"/>
          <w:szCs w:val="22"/>
          <w:lang w:val="mn-MN"/>
        </w:rPr>
      </w:pPr>
      <w:r>
        <w:rPr>
          <w:color w:val="000000" w:themeColor="text1"/>
          <w:sz w:val="22"/>
          <w:szCs w:val="22"/>
          <w:lang w:val="mn-MN"/>
        </w:rPr>
        <w:lastRenderedPageBreak/>
        <w:t>-</w:t>
      </w:r>
      <w:r w:rsidRPr="008442EB">
        <w:rPr>
          <w:color w:val="000000" w:themeColor="text1"/>
          <w:sz w:val="22"/>
          <w:szCs w:val="22"/>
          <w:lang w:val="mn-MN"/>
        </w:rPr>
        <w:t>Эхний хагас жил, сүүлийн хагас жилийн хүрэх түвшинг холбогдох аргачлалын дагуу нарийвчлан тогтоосон.</w:t>
      </w:r>
    </w:p>
    <w:p w14:paraId="2E60A44C" w14:textId="58A3B7F8" w:rsidR="006F0B73" w:rsidRPr="008442EB" w:rsidRDefault="006F0B73" w:rsidP="006F0B73">
      <w:pPr>
        <w:pStyle w:val="NormalWeb"/>
        <w:shd w:val="clear" w:color="auto" w:fill="FFFFFF"/>
        <w:spacing w:before="240" w:beforeAutospacing="0" w:after="0" w:afterAutospacing="0"/>
        <w:jc w:val="both"/>
        <w:textAlignment w:val="top"/>
        <w:rPr>
          <w:rFonts w:ascii="Arial" w:hAnsi="Arial" w:cs="Arial"/>
          <w:color w:val="000000" w:themeColor="text1"/>
          <w:sz w:val="22"/>
          <w:szCs w:val="22"/>
          <w:lang w:val="mn-MN"/>
        </w:rPr>
      </w:pPr>
      <w:r w:rsidRPr="008442EB">
        <w:rPr>
          <w:rFonts w:ascii="Arial" w:hAnsi="Arial" w:cs="Arial"/>
          <w:color w:val="000000" w:themeColor="text1"/>
          <w:sz w:val="22"/>
          <w:szCs w:val="22"/>
        </w:rPr>
        <w:tab/>
      </w:r>
      <w:r w:rsidRPr="008442EB">
        <w:rPr>
          <w:rFonts w:ascii="Arial" w:hAnsi="Arial" w:cs="Arial"/>
          <w:color w:val="000000" w:themeColor="text1"/>
          <w:sz w:val="22"/>
          <w:szCs w:val="22"/>
          <w:lang w:val="mn-MN"/>
        </w:rPr>
        <w:t>Байгууллагын гүйцэтгэлийн зорилт, арга хэмжээг бусад нэгж, эсхүл өөрийн нэгжийн албан хаагчтай хамтран хэрэгжүүлэх болсон тохиолдолд тухайн албан хаагч арга хэмжээ, түүний шалгуур үзүүлэлтийг дангаараа хэрэгжүүлж болохуйц байдлаар нарийвчлан тодорхойлж, гүйцэтгэлийн төлөвлөгөөнд тусгах</w:t>
      </w:r>
      <w:r w:rsidRPr="008442EB">
        <w:rPr>
          <w:rFonts w:ascii="Arial" w:hAnsi="Arial" w:cs="Arial"/>
          <w:color w:val="000000" w:themeColor="text1"/>
          <w:sz w:val="22"/>
          <w:szCs w:val="22"/>
        </w:rPr>
        <w:t>;</w:t>
      </w:r>
      <w:r w:rsidRPr="008442EB">
        <w:rPr>
          <w:rFonts w:ascii="Arial" w:hAnsi="Arial" w:cs="Arial"/>
          <w:color w:val="000000" w:themeColor="text1"/>
          <w:sz w:val="22"/>
          <w:szCs w:val="22"/>
          <w:lang w:val="mn-MN"/>
        </w:rPr>
        <w:t xml:space="preserve"> </w:t>
      </w:r>
    </w:p>
    <w:p w14:paraId="243CD3AB" w14:textId="77777777" w:rsidR="006F0B73" w:rsidRPr="008442EB" w:rsidRDefault="006F0B73" w:rsidP="006F0B73">
      <w:pPr>
        <w:spacing w:before="120" w:after="120" w:line="240" w:lineRule="auto"/>
        <w:rPr>
          <w:rFonts w:cs="Arial"/>
          <w:color w:val="000000" w:themeColor="text1"/>
          <w:sz w:val="22"/>
          <w:szCs w:val="22"/>
          <w:lang w:val="mn-MN"/>
        </w:rPr>
      </w:pPr>
    </w:p>
    <w:p w14:paraId="4C911BA4" w14:textId="77777777" w:rsidR="006F0B73" w:rsidRPr="008442EB" w:rsidRDefault="006F0B73" w:rsidP="006F0B73">
      <w:pPr>
        <w:jc w:val="center"/>
        <w:rPr>
          <w:color w:val="000000" w:themeColor="text1"/>
          <w:sz w:val="22"/>
          <w:szCs w:val="22"/>
          <w:lang w:val="mn-MN"/>
        </w:rPr>
      </w:pPr>
      <w:r w:rsidRPr="008442EB">
        <w:rPr>
          <w:sz w:val="22"/>
          <w:szCs w:val="22"/>
          <w:lang w:val="mn-MN"/>
        </w:rPr>
        <w:t xml:space="preserve">ЖИШЭЭ №2. ТӨРИЙН ҮЙЛЧИЛГЭЭНИЙ ЧАНАР, ХҮРТЭЭМЖИЙГ </w:t>
      </w:r>
      <w:r w:rsidRPr="008442EB">
        <w:rPr>
          <w:sz w:val="22"/>
          <w:szCs w:val="22"/>
          <w:lang w:val="mn-MN"/>
        </w:rPr>
        <w:br/>
        <w:t>САЙЖРУУЛАХ ЗОРИЛТ, АРГА ХЭМЖЭЭ</w:t>
      </w:r>
    </w:p>
    <w:tbl>
      <w:tblPr>
        <w:tblStyle w:val="TableGrid"/>
        <w:tblW w:w="5000" w:type="pct"/>
        <w:tblLook w:val="04A0" w:firstRow="1" w:lastRow="0" w:firstColumn="1" w:lastColumn="0" w:noHBand="0" w:noVBand="1"/>
      </w:tblPr>
      <w:tblGrid>
        <w:gridCol w:w="524"/>
        <w:gridCol w:w="2193"/>
        <w:gridCol w:w="1747"/>
        <w:gridCol w:w="2034"/>
        <w:gridCol w:w="2123"/>
        <w:gridCol w:w="1292"/>
      </w:tblGrid>
      <w:tr w:rsidR="006F0B73" w:rsidRPr="006E2C26" w14:paraId="1C723574" w14:textId="77777777" w:rsidTr="00C13903">
        <w:tc>
          <w:tcPr>
            <w:tcW w:w="240" w:type="pct"/>
            <w:vMerge w:val="restart"/>
            <w:vAlign w:val="center"/>
          </w:tcPr>
          <w:p w14:paraId="75DE3838" w14:textId="77777777" w:rsidR="006F0B73" w:rsidRPr="006E2C26" w:rsidRDefault="006F0B73" w:rsidP="00C13903">
            <w:pPr>
              <w:spacing w:before="60" w:after="60"/>
              <w:jc w:val="center"/>
              <w:rPr>
                <w:rFonts w:eastAsia="Times New Roman" w:cs="Arial"/>
                <w:color w:val="000000" w:themeColor="text1"/>
                <w:sz w:val="20"/>
              </w:rPr>
            </w:pPr>
            <w:r w:rsidRPr="006E2C26">
              <w:rPr>
                <w:rFonts w:eastAsia="Times New Roman" w:cs="Arial"/>
                <w:color w:val="000000" w:themeColor="text1"/>
                <w:sz w:val="20"/>
              </w:rPr>
              <w:t>Д</w:t>
            </w:r>
            <w:r w:rsidRPr="006E2C26">
              <w:rPr>
                <w:rFonts w:eastAsia="Times New Roman" w:cs="Arial"/>
                <w:color w:val="000000" w:themeColor="text1"/>
                <w:sz w:val="20"/>
                <w:lang w:val="mn-MN"/>
              </w:rPr>
              <w:t>/</w:t>
            </w:r>
            <w:r w:rsidRPr="006E2C26">
              <w:rPr>
                <w:rFonts w:eastAsia="Times New Roman" w:cs="Arial"/>
                <w:color w:val="000000" w:themeColor="text1"/>
                <w:sz w:val="20"/>
              </w:rPr>
              <w:t>д</w:t>
            </w:r>
          </w:p>
        </w:tc>
        <w:tc>
          <w:tcPr>
            <w:tcW w:w="1111" w:type="pct"/>
            <w:vMerge w:val="restart"/>
            <w:vAlign w:val="center"/>
          </w:tcPr>
          <w:p w14:paraId="691FADC8" w14:textId="77777777" w:rsidR="006F0B73" w:rsidRPr="006E2C26" w:rsidRDefault="006F0B73" w:rsidP="00C13903">
            <w:pPr>
              <w:spacing w:before="60" w:after="60"/>
              <w:jc w:val="center"/>
              <w:rPr>
                <w:rFonts w:eastAsia="Times New Roman" w:cs="Arial"/>
                <w:color w:val="000000" w:themeColor="text1"/>
                <w:sz w:val="20"/>
              </w:rPr>
            </w:pPr>
            <w:r w:rsidRPr="006E2C26">
              <w:rPr>
                <w:rFonts w:eastAsia="Times New Roman" w:cs="Arial"/>
                <w:color w:val="000000" w:themeColor="text1"/>
                <w:sz w:val="20"/>
                <w:lang w:val="mn-MN"/>
              </w:rPr>
              <w:t>Зорилтыг хэрэгжүүлэх арга хэмжээ</w:t>
            </w:r>
          </w:p>
        </w:tc>
        <w:tc>
          <w:tcPr>
            <w:tcW w:w="886" w:type="pct"/>
            <w:vMerge w:val="restart"/>
            <w:vAlign w:val="center"/>
          </w:tcPr>
          <w:p w14:paraId="7F5AD228" w14:textId="77777777" w:rsidR="006F0B73" w:rsidRPr="006E2C26" w:rsidRDefault="006F0B73" w:rsidP="00C13903">
            <w:pPr>
              <w:spacing w:before="60" w:after="60"/>
              <w:jc w:val="center"/>
              <w:rPr>
                <w:rFonts w:cs="Arial"/>
                <w:color w:val="000000" w:themeColor="text1"/>
                <w:sz w:val="20"/>
                <w:lang w:val="mn-MN"/>
              </w:rPr>
            </w:pPr>
            <w:r w:rsidRPr="006E2C26">
              <w:rPr>
                <w:rFonts w:cs="Arial"/>
                <w:color w:val="000000" w:themeColor="text1"/>
                <w:sz w:val="20"/>
                <w:lang w:val="mn-MN"/>
              </w:rPr>
              <w:t>Шалгуур үзүүлэлт</w:t>
            </w:r>
          </w:p>
        </w:tc>
        <w:tc>
          <w:tcPr>
            <w:tcW w:w="2107" w:type="pct"/>
            <w:gridSpan w:val="2"/>
            <w:vAlign w:val="center"/>
          </w:tcPr>
          <w:p w14:paraId="5A3D3613" w14:textId="77777777" w:rsidR="006F0B73" w:rsidRPr="006E2C26" w:rsidRDefault="006F0B73" w:rsidP="00C13903">
            <w:pPr>
              <w:spacing w:before="60" w:after="60"/>
              <w:jc w:val="center"/>
              <w:rPr>
                <w:rFonts w:cs="Arial"/>
                <w:color w:val="000000" w:themeColor="text1"/>
                <w:sz w:val="20"/>
                <w:lang w:val="mn-MN"/>
              </w:rPr>
            </w:pPr>
            <w:r w:rsidRPr="006E2C26">
              <w:rPr>
                <w:rFonts w:cs="Arial"/>
                <w:color w:val="000000" w:themeColor="text1"/>
                <w:sz w:val="20"/>
                <w:lang w:val="mn-MN"/>
              </w:rPr>
              <w:t>Хүрэх түвшин</w:t>
            </w:r>
          </w:p>
        </w:tc>
        <w:tc>
          <w:tcPr>
            <w:tcW w:w="656" w:type="pct"/>
            <w:vMerge w:val="restart"/>
            <w:vAlign w:val="center"/>
          </w:tcPr>
          <w:p w14:paraId="79506651" w14:textId="77777777" w:rsidR="006F0B73" w:rsidRPr="006E2C26" w:rsidRDefault="006F0B73" w:rsidP="00C13903">
            <w:pPr>
              <w:spacing w:before="60" w:after="60"/>
              <w:jc w:val="center"/>
              <w:rPr>
                <w:rFonts w:cs="Arial"/>
                <w:color w:val="000000" w:themeColor="text1"/>
                <w:sz w:val="20"/>
                <w:lang w:val="mn-MN"/>
              </w:rPr>
            </w:pPr>
            <w:r w:rsidRPr="006E2C26">
              <w:rPr>
                <w:rFonts w:cs="Arial"/>
                <w:color w:val="000000" w:themeColor="text1"/>
                <w:sz w:val="20"/>
                <w:lang w:val="mn-MN"/>
              </w:rPr>
              <w:t>Эхлэх, дуусах огноо</w:t>
            </w:r>
          </w:p>
        </w:tc>
      </w:tr>
      <w:tr w:rsidR="006F0B73" w:rsidRPr="006E2C26" w14:paraId="7067E1FF" w14:textId="77777777" w:rsidTr="00C13903">
        <w:tc>
          <w:tcPr>
            <w:tcW w:w="240" w:type="pct"/>
            <w:vMerge/>
          </w:tcPr>
          <w:p w14:paraId="647958B6" w14:textId="77777777" w:rsidR="006F0B73" w:rsidRPr="006E2C26" w:rsidRDefault="006F0B73" w:rsidP="00C13903">
            <w:pPr>
              <w:spacing w:before="120"/>
              <w:jc w:val="center"/>
              <w:rPr>
                <w:rFonts w:cs="Arial"/>
                <w:color w:val="000000" w:themeColor="text1"/>
                <w:sz w:val="20"/>
                <w:lang w:val="mn-MN"/>
              </w:rPr>
            </w:pPr>
          </w:p>
        </w:tc>
        <w:tc>
          <w:tcPr>
            <w:tcW w:w="1111" w:type="pct"/>
            <w:vMerge/>
          </w:tcPr>
          <w:p w14:paraId="1E4D3974" w14:textId="77777777" w:rsidR="006F0B73" w:rsidRPr="006E2C26" w:rsidRDefault="006F0B73" w:rsidP="00C13903">
            <w:pPr>
              <w:spacing w:before="120"/>
              <w:jc w:val="center"/>
              <w:rPr>
                <w:rFonts w:cs="Arial"/>
                <w:color w:val="000000" w:themeColor="text1"/>
                <w:sz w:val="20"/>
                <w:lang w:val="mn-MN"/>
              </w:rPr>
            </w:pPr>
          </w:p>
        </w:tc>
        <w:tc>
          <w:tcPr>
            <w:tcW w:w="886" w:type="pct"/>
            <w:vMerge/>
          </w:tcPr>
          <w:p w14:paraId="13A1C9DF" w14:textId="77777777" w:rsidR="006F0B73" w:rsidRPr="006E2C26" w:rsidRDefault="006F0B73" w:rsidP="00C13903">
            <w:pPr>
              <w:spacing w:before="120"/>
              <w:jc w:val="center"/>
              <w:rPr>
                <w:rFonts w:cs="Arial"/>
                <w:color w:val="000000" w:themeColor="text1"/>
                <w:sz w:val="20"/>
                <w:lang w:val="mn-MN"/>
              </w:rPr>
            </w:pPr>
          </w:p>
        </w:tc>
        <w:tc>
          <w:tcPr>
            <w:tcW w:w="1031" w:type="pct"/>
          </w:tcPr>
          <w:p w14:paraId="40CA225D" w14:textId="77777777" w:rsidR="006F0B73" w:rsidRPr="006E2C26" w:rsidRDefault="006F0B73" w:rsidP="00C13903">
            <w:pPr>
              <w:spacing w:before="60" w:after="60"/>
              <w:jc w:val="center"/>
              <w:rPr>
                <w:rFonts w:cs="Arial"/>
                <w:color w:val="000000" w:themeColor="text1"/>
                <w:sz w:val="20"/>
                <w:lang w:val="mn-MN"/>
              </w:rPr>
            </w:pPr>
            <w:r w:rsidRPr="006E2C26">
              <w:rPr>
                <w:rFonts w:cs="Arial"/>
                <w:color w:val="000000" w:themeColor="text1"/>
                <w:sz w:val="20"/>
                <w:lang w:val="mn-MN"/>
              </w:rPr>
              <w:t>эхний хагас</w:t>
            </w:r>
          </w:p>
        </w:tc>
        <w:tc>
          <w:tcPr>
            <w:tcW w:w="1076" w:type="pct"/>
          </w:tcPr>
          <w:p w14:paraId="25952606" w14:textId="77777777" w:rsidR="006F0B73" w:rsidRPr="006E2C26" w:rsidRDefault="006F0B73" w:rsidP="00C13903">
            <w:pPr>
              <w:spacing w:before="60" w:after="60"/>
              <w:jc w:val="center"/>
              <w:rPr>
                <w:rFonts w:cs="Arial"/>
                <w:color w:val="000000" w:themeColor="text1"/>
                <w:sz w:val="20"/>
                <w:lang w:val="mn-MN"/>
              </w:rPr>
            </w:pPr>
            <w:r w:rsidRPr="006E2C26">
              <w:rPr>
                <w:rFonts w:cs="Arial"/>
                <w:color w:val="000000" w:themeColor="text1"/>
                <w:sz w:val="20"/>
                <w:lang w:val="mn-MN"/>
              </w:rPr>
              <w:t>сүүлийн хагас</w:t>
            </w:r>
          </w:p>
        </w:tc>
        <w:tc>
          <w:tcPr>
            <w:tcW w:w="656" w:type="pct"/>
            <w:vMerge/>
          </w:tcPr>
          <w:p w14:paraId="65E07EA8" w14:textId="77777777" w:rsidR="006F0B73" w:rsidRPr="006E2C26" w:rsidRDefault="006F0B73" w:rsidP="00C13903">
            <w:pPr>
              <w:spacing w:before="60" w:after="60"/>
              <w:jc w:val="center"/>
              <w:rPr>
                <w:rFonts w:cs="Arial"/>
                <w:color w:val="000000" w:themeColor="text1"/>
                <w:sz w:val="20"/>
                <w:lang w:val="mn-MN"/>
              </w:rPr>
            </w:pPr>
          </w:p>
        </w:tc>
      </w:tr>
      <w:tr w:rsidR="006F0B73" w:rsidRPr="006E2C26" w14:paraId="3521E595" w14:textId="77777777" w:rsidTr="00C13903">
        <w:trPr>
          <w:trHeight w:val="243"/>
        </w:trPr>
        <w:tc>
          <w:tcPr>
            <w:tcW w:w="240" w:type="pct"/>
            <w:vAlign w:val="center"/>
          </w:tcPr>
          <w:p w14:paraId="5C55F436" w14:textId="77777777" w:rsidR="006F0B73" w:rsidRPr="006E2C26" w:rsidRDefault="006F0B73" w:rsidP="00C13903">
            <w:pPr>
              <w:snapToGrid w:val="0"/>
              <w:spacing w:before="60" w:after="60"/>
              <w:jc w:val="center"/>
              <w:rPr>
                <w:rFonts w:cs="Arial"/>
                <w:bCs/>
                <w:color w:val="000000" w:themeColor="text1"/>
                <w:sz w:val="20"/>
                <w:lang w:val="mn-MN"/>
              </w:rPr>
            </w:pPr>
            <w:r w:rsidRPr="006E2C26">
              <w:rPr>
                <w:rFonts w:cs="Arial"/>
                <w:color w:val="000000" w:themeColor="text1"/>
                <w:sz w:val="20"/>
                <w:lang w:val="mn-MN"/>
              </w:rPr>
              <w:t>1</w:t>
            </w:r>
          </w:p>
        </w:tc>
        <w:tc>
          <w:tcPr>
            <w:tcW w:w="1111" w:type="pct"/>
            <w:vAlign w:val="center"/>
          </w:tcPr>
          <w:p w14:paraId="6886B021" w14:textId="77777777" w:rsidR="006F0B73" w:rsidRPr="006E2C26" w:rsidRDefault="006F0B73" w:rsidP="00C13903">
            <w:pPr>
              <w:snapToGrid w:val="0"/>
              <w:spacing w:before="60" w:after="60"/>
              <w:jc w:val="center"/>
              <w:rPr>
                <w:rFonts w:cs="Arial"/>
                <w:bCs/>
                <w:color w:val="000000" w:themeColor="text1"/>
                <w:sz w:val="20"/>
                <w:lang w:val="mn-MN"/>
              </w:rPr>
            </w:pPr>
            <w:r w:rsidRPr="006E2C26">
              <w:rPr>
                <w:rFonts w:cs="Arial"/>
                <w:color w:val="000000" w:themeColor="text1"/>
                <w:sz w:val="20"/>
                <w:lang w:val="mn-MN"/>
              </w:rPr>
              <w:t>2</w:t>
            </w:r>
          </w:p>
        </w:tc>
        <w:tc>
          <w:tcPr>
            <w:tcW w:w="886" w:type="pct"/>
            <w:vAlign w:val="center"/>
          </w:tcPr>
          <w:p w14:paraId="121FCD24" w14:textId="77777777" w:rsidR="006F0B73" w:rsidRPr="006E2C26" w:rsidRDefault="006F0B73" w:rsidP="00C13903">
            <w:pPr>
              <w:snapToGrid w:val="0"/>
              <w:spacing w:before="60" w:after="60"/>
              <w:jc w:val="center"/>
              <w:rPr>
                <w:rFonts w:cs="Arial"/>
                <w:bCs/>
                <w:color w:val="000000" w:themeColor="text1"/>
                <w:sz w:val="20"/>
                <w:lang w:val="mn-MN"/>
              </w:rPr>
            </w:pPr>
            <w:r w:rsidRPr="006E2C26">
              <w:rPr>
                <w:rFonts w:cs="Arial"/>
                <w:color w:val="000000" w:themeColor="text1"/>
                <w:sz w:val="20"/>
                <w:lang w:val="mn-MN"/>
              </w:rPr>
              <w:t>3</w:t>
            </w:r>
          </w:p>
        </w:tc>
        <w:tc>
          <w:tcPr>
            <w:tcW w:w="2107" w:type="pct"/>
            <w:gridSpan w:val="2"/>
            <w:vAlign w:val="center"/>
          </w:tcPr>
          <w:p w14:paraId="690D87D0" w14:textId="77777777" w:rsidR="006F0B73" w:rsidRPr="006E2C26" w:rsidRDefault="006F0B73" w:rsidP="00C13903">
            <w:pPr>
              <w:snapToGrid w:val="0"/>
              <w:spacing w:before="60" w:after="60"/>
              <w:jc w:val="center"/>
              <w:rPr>
                <w:rFonts w:cs="Arial"/>
                <w:bCs/>
                <w:color w:val="000000" w:themeColor="text1"/>
                <w:sz w:val="20"/>
                <w:lang w:val="mn-MN"/>
              </w:rPr>
            </w:pPr>
            <w:r w:rsidRPr="006E2C26">
              <w:rPr>
                <w:rFonts w:cs="Arial"/>
                <w:color w:val="000000" w:themeColor="text1"/>
                <w:sz w:val="20"/>
                <w:lang w:val="mn-MN"/>
              </w:rPr>
              <w:t>4</w:t>
            </w:r>
          </w:p>
        </w:tc>
        <w:tc>
          <w:tcPr>
            <w:tcW w:w="656" w:type="pct"/>
            <w:vAlign w:val="center"/>
          </w:tcPr>
          <w:p w14:paraId="47201712" w14:textId="77777777" w:rsidR="006F0B73" w:rsidRPr="006E2C26" w:rsidRDefault="006F0B73" w:rsidP="00C13903">
            <w:pPr>
              <w:snapToGrid w:val="0"/>
              <w:spacing w:before="60" w:after="60"/>
              <w:jc w:val="center"/>
              <w:rPr>
                <w:rFonts w:cs="Arial"/>
                <w:bCs/>
                <w:color w:val="000000" w:themeColor="text1"/>
                <w:sz w:val="20"/>
                <w:lang w:val="mn-MN"/>
              </w:rPr>
            </w:pPr>
            <w:r w:rsidRPr="006E2C26">
              <w:rPr>
                <w:rFonts w:cs="Arial"/>
                <w:color w:val="000000" w:themeColor="text1"/>
                <w:sz w:val="20"/>
                <w:lang w:val="mn-MN"/>
              </w:rPr>
              <w:t>5</w:t>
            </w:r>
          </w:p>
        </w:tc>
      </w:tr>
      <w:tr w:rsidR="006F0B73" w:rsidRPr="006E2C26" w14:paraId="4E6603B4" w14:textId="77777777" w:rsidTr="00C13903">
        <w:trPr>
          <w:trHeight w:val="243"/>
        </w:trPr>
        <w:tc>
          <w:tcPr>
            <w:tcW w:w="5000" w:type="pct"/>
            <w:gridSpan w:val="6"/>
            <w:vAlign w:val="center"/>
          </w:tcPr>
          <w:p w14:paraId="70714903" w14:textId="77777777" w:rsidR="006F0B73" w:rsidRPr="006E2C26" w:rsidRDefault="006F0B73" w:rsidP="00C13903">
            <w:pPr>
              <w:spacing w:before="60" w:after="60"/>
              <w:jc w:val="center"/>
              <w:rPr>
                <w:rFonts w:cs="Arial"/>
                <w:color w:val="000000" w:themeColor="text1"/>
                <w:sz w:val="20"/>
                <w:lang w:val="mn-MN"/>
              </w:rPr>
            </w:pPr>
            <w:r w:rsidRPr="006E2C26">
              <w:rPr>
                <w:rFonts w:cs="Arial"/>
                <w:color w:val="000000" w:themeColor="text1"/>
                <w:sz w:val="20"/>
                <w:lang w:val="mn-MN"/>
              </w:rPr>
              <w:t>Хоёр. “</w:t>
            </w:r>
            <w:r w:rsidRPr="006E2C26">
              <w:rPr>
                <w:color w:val="000000" w:themeColor="text1"/>
                <w:sz w:val="20"/>
                <w:lang w:val="mn-MN"/>
              </w:rPr>
              <w:t>Газрын тухай хууль, газрын кадастрын тухай хууль, газрын төлбөрийн тухай хууль, Засгийн газрын бодлого шийдвэр, хэтийн болон дунд хугацааны бодлого, хөтөлбөрийг сурталчлан таниулах, хэрэгжүүлэх ажлыг төлөвлөх, зохион байгуулах, тайлагнах</w:t>
            </w:r>
            <w:r w:rsidRPr="006E2C26">
              <w:rPr>
                <w:rFonts w:cs="Arial"/>
                <w:color w:val="000000" w:themeColor="text1"/>
                <w:sz w:val="20"/>
                <w:lang w:val="mn-MN"/>
              </w:rPr>
              <w:t>” зорилтын хүрээнд</w:t>
            </w:r>
          </w:p>
          <w:p w14:paraId="450AE7A8" w14:textId="77777777" w:rsidR="006F0B73" w:rsidRPr="006E2C26" w:rsidRDefault="006F0B73" w:rsidP="00C13903">
            <w:pPr>
              <w:spacing w:before="60" w:after="60"/>
              <w:jc w:val="center"/>
              <w:rPr>
                <w:rFonts w:cs="Arial"/>
                <w:i/>
                <w:color w:val="000000" w:themeColor="text1"/>
                <w:sz w:val="20"/>
              </w:rPr>
            </w:pPr>
            <w:r w:rsidRPr="006E2C26">
              <w:rPr>
                <w:rFonts w:cs="Arial"/>
                <w:color w:val="000000" w:themeColor="text1"/>
                <w:sz w:val="20"/>
                <w:lang w:val="mn-MN"/>
              </w:rPr>
              <w:t>/ Албан тушаалын зорилго, зорилтод суурилсан ТЖАХ-ийн гүйцэтгэлийн зорилт /</w:t>
            </w:r>
          </w:p>
        </w:tc>
      </w:tr>
      <w:tr w:rsidR="006F0B73" w:rsidRPr="006E2C26" w14:paraId="36586C13" w14:textId="77777777" w:rsidTr="00C13903">
        <w:trPr>
          <w:trHeight w:val="243"/>
        </w:trPr>
        <w:tc>
          <w:tcPr>
            <w:tcW w:w="240" w:type="pct"/>
            <w:vAlign w:val="center"/>
          </w:tcPr>
          <w:p w14:paraId="3AA8EAE8" w14:textId="77777777" w:rsidR="006F0B73" w:rsidRPr="006E2C26" w:rsidRDefault="006F0B73" w:rsidP="00C13903">
            <w:pPr>
              <w:snapToGrid w:val="0"/>
              <w:spacing w:before="60" w:after="60"/>
              <w:jc w:val="center"/>
              <w:rPr>
                <w:rFonts w:cs="Arial"/>
                <w:bCs/>
                <w:color w:val="000000" w:themeColor="text1"/>
                <w:sz w:val="20"/>
                <w:lang w:val="mn-MN"/>
              </w:rPr>
            </w:pPr>
          </w:p>
        </w:tc>
        <w:tc>
          <w:tcPr>
            <w:tcW w:w="1111" w:type="pct"/>
            <w:vAlign w:val="center"/>
          </w:tcPr>
          <w:p w14:paraId="7D4889F0" w14:textId="77777777" w:rsidR="006F0B73" w:rsidRPr="006E2C26" w:rsidRDefault="006F0B73" w:rsidP="00C13903">
            <w:pPr>
              <w:snapToGrid w:val="0"/>
              <w:spacing w:before="60" w:after="60"/>
              <w:rPr>
                <w:rFonts w:cs="Arial"/>
                <w:i/>
                <w:color w:val="000000" w:themeColor="text1"/>
                <w:sz w:val="20"/>
                <w:lang w:val="mn-MN"/>
              </w:rPr>
            </w:pPr>
            <w:r w:rsidRPr="006E2C26">
              <w:rPr>
                <w:rFonts w:cs="Arial"/>
                <w:color w:val="000000" w:themeColor="text1"/>
                <w:sz w:val="20"/>
                <w:lang w:val="mn-MN"/>
              </w:rPr>
              <w:t>1.1. “</w:t>
            </w:r>
            <w:r w:rsidRPr="006E2C26">
              <w:rPr>
                <w:rFonts w:cs="Arial"/>
                <w:color w:val="000000" w:themeColor="text1"/>
                <w:sz w:val="20"/>
              </w:rPr>
              <w:t>e-</w:t>
            </w:r>
            <w:proofErr w:type="spellStart"/>
            <w:r w:rsidRPr="006E2C26">
              <w:rPr>
                <w:rFonts w:cs="Arial"/>
                <w:color w:val="000000" w:themeColor="text1"/>
                <w:sz w:val="20"/>
              </w:rPr>
              <w:t>Mongola</w:t>
            </w:r>
            <w:proofErr w:type="spellEnd"/>
            <w:r w:rsidRPr="006E2C26">
              <w:rPr>
                <w:rFonts w:cs="Arial"/>
                <w:color w:val="000000" w:themeColor="text1"/>
                <w:sz w:val="20"/>
                <w:lang w:val="mn-MN"/>
              </w:rPr>
              <w:t>” төрийн үйлчилгээний нэгдсэн портал системээр дамжуулан</w:t>
            </w:r>
            <w:r w:rsidRPr="006E2C26">
              <w:rPr>
                <w:rFonts w:cs="Arial"/>
                <w:color w:val="000000" w:themeColor="text1"/>
                <w:sz w:val="20"/>
              </w:rPr>
              <w:t xml:space="preserve"> </w:t>
            </w:r>
            <w:r w:rsidRPr="006E2C26">
              <w:rPr>
                <w:rFonts w:cs="Arial"/>
                <w:color w:val="000000" w:themeColor="text1"/>
                <w:sz w:val="20"/>
                <w:lang w:val="mn-MN"/>
              </w:rPr>
              <w:t>“Газар эзэмших, ашиглах эрхийн гэрчилгээ нөхөн олгох” үйлчилгээ үзүүлэх</w:t>
            </w:r>
          </w:p>
        </w:tc>
        <w:tc>
          <w:tcPr>
            <w:tcW w:w="886" w:type="pct"/>
            <w:vAlign w:val="center"/>
          </w:tcPr>
          <w:p w14:paraId="62E0BD36" w14:textId="77777777" w:rsidR="006F0B73" w:rsidRPr="006E2C26" w:rsidRDefault="006F0B73" w:rsidP="00C13903">
            <w:pPr>
              <w:snapToGrid w:val="0"/>
              <w:spacing w:before="60" w:after="60"/>
              <w:rPr>
                <w:rFonts w:cs="Arial"/>
                <w:color w:val="000000" w:themeColor="text1"/>
                <w:sz w:val="20"/>
                <w:lang w:val="mn-MN"/>
              </w:rPr>
            </w:pPr>
            <w:r w:rsidRPr="006E2C26">
              <w:rPr>
                <w:rFonts w:cs="Arial"/>
                <w:color w:val="000000" w:themeColor="text1"/>
                <w:sz w:val="20"/>
                <w:lang w:val="mn-MN"/>
              </w:rPr>
              <w:t>1. Систем хөгжүүлэх үе шат</w:t>
            </w:r>
          </w:p>
          <w:p w14:paraId="62C7B8BA" w14:textId="77777777" w:rsidR="006F0B73" w:rsidRPr="006E2C26" w:rsidRDefault="006F0B73" w:rsidP="00C13903">
            <w:pPr>
              <w:snapToGrid w:val="0"/>
              <w:spacing w:before="60" w:after="60"/>
              <w:rPr>
                <w:rFonts w:cs="Arial"/>
                <w:bCs/>
                <w:color w:val="000000" w:themeColor="text1"/>
                <w:sz w:val="20"/>
                <w:lang w:val="mn-MN"/>
              </w:rPr>
            </w:pPr>
            <w:r w:rsidRPr="006E2C26">
              <w:rPr>
                <w:rFonts w:cs="Arial"/>
                <w:color w:val="000000" w:themeColor="text1"/>
                <w:sz w:val="20"/>
                <w:lang w:val="mn-MN"/>
              </w:rPr>
              <w:t>2. Үйлчилгээ авсан иргэд, хуулийн этгээдийн тоо</w:t>
            </w:r>
          </w:p>
        </w:tc>
        <w:tc>
          <w:tcPr>
            <w:tcW w:w="1031" w:type="pct"/>
            <w:vAlign w:val="center"/>
          </w:tcPr>
          <w:p w14:paraId="230697EE" w14:textId="77777777" w:rsidR="006F0B73" w:rsidRPr="006E2C26" w:rsidRDefault="006F0B73" w:rsidP="00C13903">
            <w:pPr>
              <w:snapToGrid w:val="0"/>
              <w:spacing w:before="60" w:after="60"/>
              <w:rPr>
                <w:rFonts w:cs="Arial"/>
                <w:bCs/>
                <w:color w:val="000000" w:themeColor="text1"/>
                <w:sz w:val="20"/>
                <w:lang w:val="mn-MN"/>
              </w:rPr>
            </w:pPr>
            <w:r w:rsidRPr="006E2C26">
              <w:rPr>
                <w:rFonts w:cs="Arial"/>
                <w:bCs/>
                <w:color w:val="000000" w:themeColor="text1"/>
                <w:sz w:val="20"/>
                <w:lang w:val="mn-MN"/>
              </w:rPr>
              <w:t xml:space="preserve">1.1. Үйлчилгээг онлайн хэлбэрт шилжүүлэх системийн шинжилгээ хийгдсэн байна. </w:t>
            </w:r>
          </w:p>
          <w:p w14:paraId="4EFF4F90" w14:textId="77777777" w:rsidR="006F0B73" w:rsidRPr="006E2C26" w:rsidRDefault="006F0B73" w:rsidP="00C13903">
            <w:pPr>
              <w:snapToGrid w:val="0"/>
              <w:spacing w:before="60" w:after="60"/>
              <w:rPr>
                <w:rFonts w:cs="Arial"/>
                <w:bCs/>
                <w:color w:val="000000" w:themeColor="text1"/>
                <w:sz w:val="20"/>
                <w:lang w:val="mn-MN"/>
              </w:rPr>
            </w:pPr>
            <w:r w:rsidRPr="006E2C26">
              <w:rPr>
                <w:rFonts w:cs="Arial"/>
                <w:bCs/>
                <w:color w:val="000000" w:themeColor="text1"/>
                <w:sz w:val="20"/>
                <w:lang w:val="mn-MN"/>
              </w:rPr>
              <w:t xml:space="preserve">1.2. Цахим системийг хөгжүүлж, </w:t>
            </w:r>
            <w:r w:rsidRPr="006E2C26">
              <w:rPr>
                <w:rFonts w:cs="Arial"/>
                <w:bCs/>
                <w:color w:val="000000" w:themeColor="text1"/>
                <w:sz w:val="20"/>
              </w:rPr>
              <w:t xml:space="preserve">e-Mongolia </w:t>
            </w:r>
            <w:r w:rsidRPr="006E2C26">
              <w:rPr>
                <w:rFonts w:cs="Arial"/>
                <w:bCs/>
                <w:color w:val="000000" w:themeColor="text1"/>
                <w:sz w:val="20"/>
                <w:lang w:val="mn-MN"/>
              </w:rPr>
              <w:t>порталаар дамжуулан үйлчилгээ авах нөхцөл бүрдсэн байна.</w:t>
            </w:r>
          </w:p>
        </w:tc>
        <w:tc>
          <w:tcPr>
            <w:tcW w:w="1076" w:type="pct"/>
            <w:vAlign w:val="center"/>
          </w:tcPr>
          <w:p w14:paraId="339C39CE" w14:textId="77777777" w:rsidR="006F0B73" w:rsidRPr="006E2C26" w:rsidRDefault="006F0B73" w:rsidP="00C13903">
            <w:pPr>
              <w:snapToGrid w:val="0"/>
              <w:spacing w:before="60" w:after="60"/>
              <w:rPr>
                <w:rFonts w:cs="Arial"/>
                <w:bCs/>
                <w:color w:val="000000" w:themeColor="text1"/>
                <w:sz w:val="20"/>
                <w:lang w:val="mn-MN"/>
              </w:rPr>
            </w:pPr>
            <w:r w:rsidRPr="006E2C26">
              <w:rPr>
                <w:rFonts w:cs="Arial"/>
                <w:bCs/>
                <w:color w:val="000000" w:themeColor="text1"/>
                <w:sz w:val="20"/>
                <w:lang w:val="mn-MN"/>
              </w:rPr>
              <w:t>2.1. Холбогдох журмыг шинэчилсэн байна.</w:t>
            </w:r>
          </w:p>
          <w:p w14:paraId="0B625C4C" w14:textId="77777777" w:rsidR="006F0B73" w:rsidRPr="006E2C26" w:rsidRDefault="006F0B73" w:rsidP="00C13903">
            <w:pPr>
              <w:snapToGrid w:val="0"/>
              <w:spacing w:before="60" w:after="60"/>
              <w:rPr>
                <w:rFonts w:cs="Arial"/>
                <w:bCs/>
                <w:color w:val="000000" w:themeColor="text1"/>
                <w:sz w:val="20"/>
              </w:rPr>
            </w:pPr>
            <w:r w:rsidRPr="006E2C26">
              <w:rPr>
                <w:rFonts w:cs="Arial"/>
                <w:bCs/>
                <w:color w:val="000000" w:themeColor="text1"/>
                <w:sz w:val="20"/>
                <w:lang w:val="mn-MN"/>
              </w:rPr>
              <w:t>2.2. Онлайн орчинд  ирүүлсэн 1,000-аас доошгүй хүсэлтийг шийдвэрлэсэн байна.</w:t>
            </w:r>
          </w:p>
        </w:tc>
        <w:tc>
          <w:tcPr>
            <w:tcW w:w="656" w:type="pct"/>
            <w:vAlign w:val="center"/>
          </w:tcPr>
          <w:p w14:paraId="577B7586" w14:textId="77777777" w:rsidR="006F0B73" w:rsidRPr="006E2C26" w:rsidRDefault="006F0B73" w:rsidP="00C13903">
            <w:pPr>
              <w:snapToGrid w:val="0"/>
              <w:spacing w:before="60" w:after="60"/>
              <w:jc w:val="center"/>
              <w:rPr>
                <w:rFonts w:cs="Arial"/>
                <w:bCs/>
                <w:color w:val="000000" w:themeColor="text1"/>
                <w:sz w:val="20"/>
                <w:lang w:val="mn-MN"/>
              </w:rPr>
            </w:pPr>
            <w:r w:rsidRPr="006E2C26">
              <w:rPr>
                <w:rFonts w:cs="Arial"/>
                <w:color w:val="000000" w:themeColor="text1"/>
                <w:sz w:val="20"/>
                <w:lang w:val="mn-MN"/>
              </w:rPr>
              <w:t>01.01 - 12.31</w:t>
            </w:r>
          </w:p>
        </w:tc>
      </w:tr>
    </w:tbl>
    <w:p w14:paraId="7936D8EF" w14:textId="77777777" w:rsidR="006F0B73" w:rsidRPr="008442EB" w:rsidRDefault="006F0B73" w:rsidP="006F0B73">
      <w:pPr>
        <w:spacing w:before="240" w:after="0" w:line="240" w:lineRule="auto"/>
        <w:jc w:val="both"/>
        <w:rPr>
          <w:color w:val="000000" w:themeColor="text1"/>
          <w:sz w:val="22"/>
          <w:szCs w:val="22"/>
          <w:lang w:val="mn-MN"/>
        </w:rPr>
      </w:pPr>
      <w:r w:rsidRPr="008442EB">
        <w:rPr>
          <w:color w:val="000000" w:themeColor="text1"/>
          <w:sz w:val="22"/>
          <w:szCs w:val="22"/>
          <w:lang w:val="mn-MN"/>
        </w:rPr>
        <w:t>1.1.1. Албан тушаалын зорилго, зорилтод үндэслэн албан хаагчийн гүйцэтгэлийн зорилтыг томьёолох</w:t>
      </w:r>
      <w:r w:rsidRPr="008442EB">
        <w:rPr>
          <w:color w:val="000000" w:themeColor="text1"/>
          <w:sz w:val="22"/>
          <w:szCs w:val="22"/>
        </w:rPr>
        <w:t>;</w:t>
      </w:r>
    </w:p>
    <w:p w14:paraId="482D4654" w14:textId="77777777" w:rsidR="006F0B73" w:rsidRPr="008442EB" w:rsidRDefault="006F0B73" w:rsidP="006F0B73">
      <w:pPr>
        <w:spacing w:before="120" w:after="0" w:line="240" w:lineRule="auto"/>
        <w:jc w:val="both"/>
        <w:rPr>
          <w:color w:val="000000" w:themeColor="text1"/>
          <w:sz w:val="22"/>
          <w:szCs w:val="22"/>
          <w:lang w:val="mn-MN"/>
        </w:rPr>
      </w:pPr>
      <w:r w:rsidRPr="008442EB">
        <w:rPr>
          <w:color w:val="000000" w:themeColor="text1"/>
          <w:sz w:val="22"/>
          <w:szCs w:val="22"/>
          <w:lang w:val="mn-MN"/>
        </w:rPr>
        <w:t>Албан тушаалын зорилт: Газрын тухай хууль, газрын кадастрын тухай хууль, газрын төлбөрийн тухай хууль, Засгийн газрын бодлого шийдвэр, хэтийн болон дунд хугацааны бодлого, хөтөлбөрийг сурталчлан таниулах, хэрэгжүүлэх ажлыг төлөвлөх, зохион байгуулах, тайлагнах</w:t>
      </w:r>
    </w:p>
    <w:p w14:paraId="0BEFE7F3" w14:textId="77777777" w:rsidR="006F0B73" w:rsidRPr="008442EB" w:rsidRDefault="006F0B73" w:rsidP="006F0B73">
      <w:pPr>
        <w:spacing w:before="120" w:after="0" w:line="240" w:lineRule="auto"/>
        <w:jc w:val="both"/>
        <w:rPr>
          <w:color w:val="000000" w:themeColor="text1"/>
          <w:sz w:val="22"/>
          <w:szCs w:val="22"/>
          <w:lang w:val="mn-MN"/>
        </w:rPr>
      </w:pPr>
      <w:r>
        <w:rPr>
          <w:color w:val="000000" w:themeColor="text1"/>
          <w:sz w:val="22"/>
          <w:szCs w:val="22"/>
          <w:lang w:val="mn-MN"/>
        </w:rPr>
        <w:t>-</w:t>
      </w:r>
      <w:r w:rsidRPr="008442EB">
        <w:rPr>
          <w:color w:val="000000" w:themeColor="text1"/>
          <w:sz w:val="22"/>
          <w:szCs w:val="22"/>
          <w:lang w:val="mn-MN"/>
        </w:rPr>
        <w:t>Албан тушаалын зорилтыг гүйцэтгэлийн зорилт болгон томьёолсон.</w:t>
      </w:r>
    </w:p>
    <w:p w14:paraId="0DA20A2E" w14:textId="77777777" w:rsidR="006F0B73" w:rsidRPr="008442EB" w:rsidRDefault="006F0B73" w:rsidP="006F0B73">
      <w:pPr>
        <w:spacing w:before="240" w:after="0" w:line="240" w:lineRule="auto"/>
        <w:jc w:val="both"/>
        <w:rPr>
          <w:color w:val="000000" w:themeColor="text1"/>
          <w:sz w:val="22"/>
          <w:szCs w:val="22"/>
        </w:rPr>
      </w:pPr>
      <w:r w:rsidRPr="008442EB">
        <w:rPr>
          <w:color w:val="000000" w:themeColor="text1"/>
          <w:sz w:val="22"/>
          <w:szCs w:val="22"/>
          <w:lang w:val="mn-MN"/>
        </w:rPr>
        <w:t>1.1.3. Арга хэмжээг 3-аас 12 сарын хугацаанд үргэлжлэх багц ажлуудыг 1 арга хэмжээ болгон томьёолох</w:t>
      </w:r>
      <w:r w:rsidRPr="008442EB">
        <w:rPr>
          <w:color w:val="000000" w:themeColor="text1"/>
          <w:sz w:val="22"/>
          <w:szCs w:val="22"/>
        </w:rPr>
        <w:t>;</w:t>
      </w:r>
    </w:p>
    <w:p w14:paraId="1C6D4355" w14:textId="77777777" w:rsidR="006F0B73" w:rsidRPr="008442EB" w:rsidRDefault="006F0B73" w:rsidP="006F0B73">
      <w:pPr>
        <w:spacing w:before="120" w:after="0" w:line="240" w:lineRule="auto"/>
        <w:jc w:val="both"/>
        <w:rPr>
          <w:color w:val="000000" w:themeColor="text1"/>
          <w:sz w:val="22"/>
          <w:szCs w:val="22"/>
          <w:lang w:val="mn-MN"/>
        </w:rPr>
      </w:pPr>
      <w:r>
        <w:rPr>
          <w:color w:val="000000" w:themeColor="text1"/>
          <w:sz w:val="22"/>
          <w:szCs w:val="22"/>
          <w:lang w:val="mn-MN"/>
        </w:rPr>
        <w:t>-</w:t>
      </w:r>
      <w:r w:rsidRPr="008442EB">
        <w:rPr>
          <w:color w:val="000000" w:themeColor="text1"/>
          <w:sz w:val="22"/>
          <w:szCs w:val="22"/>
          <w:lang w:val="mn-MN"/>
        </w:rPr>
        <w:t>Хуулийн төслийг боловсруулах ажил 12 сарын хугацаанд хийгдэнэ.</w:t>
      </w:r>
    </w:p>
    <w:p w14:paraId="26BCC555" w14:textId="77777777" w:rsidR="006F0B73" w:rsidRPr="008442EB" w:rsidRDefault="006F0B73" w:rsidP="006F0B73">
      <w:pPr>
        <w:spacing w:before="120" w:after="0" w:line="240" w:lineRule="auto"/>
        <w:jc w:val="both"/>
        <w:rPr>
          <w:color w:val="000000" w:themeColor="text1"/>
          <w:sz w:val="22"/>
          <w:szCs w:val="22"/>
          <w:lang w:val="mn-MN"/>
        </w:rPr>
      </w:pPr>
      <w:r w:rsidRPr="008442EB">
        <w:rPr>
          <w:color w:val="000000" w:themeColor="text1"/>
          <w:sz w:val="22"/>
          <w:szCs w:val="22"/>
          <w:lang w:val="mn-MN"/>
        </w:rPr>
        <w:t>1.1.4. Арга хэмжээний гол үр дүнг харуулсан 1 - 2 шалгуур үзүүлэлт сонгох</w:t>
      </w:r>
      <w:r w:rsidRPr="008442EB">
        <w:rPr>
          <w:color w:val="000000" w:themeColor="text1"/>
          <w:sz w:val="22"/>
          <w:szCs w:val="22"/>
        </w:rPr>
        <w:t xml:space="preserve">; </w:t>
      </w:r>
      <w:r w:rsidRPr="008442EB">
        <w:rPr>
          <w:color w:val="000000" w:themeColor="text1"/>
          <w:sz w:val="22"/>
          <w:szCs w:val="22"/>
          <w:lang w:val="mn-MN"/>
        </w:rPr>
        <w:t>шаардлагатай тохиолдолд чанарын шалгуур үзүүлэлт ашиглах боломжтой ч аль болох үр дүнд суурилсан шалгуур үзүүлэлт сонгох</w:t>
      </w:r>
      <w:r w:rsidRPr="008442EB">
        <w:rPr>
          <w:color w:val="000000" w:themeColor="text1"/>
          <w:sz w:val="22"/>
          <w:szCs w:val="22"/>
        </w:rPr>
        <w:t>;</w:t>
      </w:r>
    </w:p>
    <w:p w14:paraId="32EB2339" w14:textId="77777777" w:rsidR="006F0B73" w:rsidRPr="008442EB" w:rsidRDefault="006F0B73" w:rsidP="006F0B73">
      <w:pPr>
        <w:spacing w:before="120" w:after="0" w:line="240" w:lineRule="auto"/>
        <w:jc w:val="both"/>
        <w:rPr>
          <w:color w:val="000000" w:themeColor="text1"/>
          <w:sz w:val="22"/>
          <w:szCs w:val="22"/>
          <w:lang w:val="mn-MN"/>
        </w:rPr>
      </w:pPr>
      <w:r>
        <w:rPr>
          <w:color w:val="000000" w:themeColor="text1"/>
          <w:sz w:val="22"/>
          <w:szCs w:val="22"/>
          <w:lang w:val="mn-MN"/>
        </w:rPr>
        <w:t>-</w:t>
      </w:r>
      <w:r w:rsidRPr="008442EB">
        <w:rPr>
          <w:color w:val="000000" w:themeColor="text1"/>
          <w:sz w:val="22"/>
          <w:szCs w:val="22"/>
          <w:lang w:val="mn-MN"/>
        </w:rPr>
        <w:t>Систем хөгжүүлэх үе шат нь чанарын шалгуур үзүүлэлт, үйлчилгээ авсан, иргэд, хуулийн этгээдийн тоо нь үр дүнд чиглэсэн шалгуур үзүүлэлт юм.</w:t>
      </w:r>
    </w:p>
    <w:p w14:paraId="01B31747" w14:textId="77777777" w:rsidR="006F0B73" w:rsidRPr="008442EB" w:rsidRDefault="006F0B73" w:rsidP="006F0B73">
      <w:pPr>
        <w:spacing w:before="240" w:after="120" w:line="240" w:lineRule="auto"/>
        <w:rPr>
          <w:color w:val="000000" w:themeColor="text1"/>
          <w:sz w:val="22"/>
          <w:szCs w:val="22"/>
        </w:rPr>
      </w:pPr>
      <w:r w:rsidRPr="008442EB">
        <w:rPr>
          <w:color w:val="000000" w:themeColor="text1"/>
          <w:sz w:val="22"/>
          <w:szCs w:val="22"/>
          <w:lang w:val="mn-MN"/>
        </w:rPr>
        <w:t>1.1.5. Арга хэмжээний шалгуур үзүүлэлтийн хүрэх түвшинг хагас, бүтэн жилээр тодорхойлох</w:t>
      </w:r>
      <w:r w:rsidRPr="008442EB">
        <w:rPr>
          <w:color w:val="000000" w:themeColor="text1"/>
          <w:sz w:val="22"/>
          <w:szCs w:val="22"/>
        </w:rPr>
        <w:t>;</w:t>
      </w:r>
    </w:p>
    <w:p w14:paraId="4E90C2E7" w14:textId="77777777" w:rsidR="006F0B73" w:rsidRPr="008442EB" w:rsidRDefault="006F0B73" w:rsidP="006F0B73">
      <w:pPr>
        <w:spacing w:before="120" w:after="120" w:line="240" w:lineRule="auto"/>
        <w:jc w:val="both"/>
        <w:rPr>
          <w:color w:val="000000" w:themeColor="text1"/>
          <w:sz w:val="22"/>
          <w:szCs w:val="22"/>
          <w:lang w:val="mn-MN"/>
        </w:rPr>
      </w:pPr>
      <w:r>
        <w:rPr>
          <w:color w:val="000000" w:themeColor="text1"/>
          <w:sz w:val="22"/>
          <w:szCs w:val="22"/>
          <w:lang w:val="mn-MN"/>
        </w:rPr>
        <w:t>-</w:t>
      </w:r>
      <w:r w:rsidRPr="008442EB">
        <w:rPr>
          <w:color w:val="000000" w:themeColor="text1"/>
          <w:sz w:val="22"/>
          <w:szCs w:val="22"/>
          <w:lang w:val="mn-MN"/>
        </w:rPr>
        <w:t xml:space="preserve">Эхний хагас жил, сүүлийн хагас жилийн хүрэх түвшинг мэдээллийн систем хөгжүүлэх стандарт, </w:t>
      </w:r>
      <w:r w:rsidRPr="008442EB">
        <w:rPr>
          <w:color w:val="000000" w:themeColor="text1"/>
          <w:sz w:val="22"/>
          <w:szCs w:val="22"/>
        </w:rPr>
        <w:t xml:space="preserve">e-Mongolia </w:t>
      </w:r>
      <w:r w:rsidRPr="008442EB">
        <w:rPr>
          <w:color w:val="000000" w:themeColor="text1"/>
          <w:sz w:val="22"/>
          <w:szCs w:val="22"/>
          <w:lang w:val="mn-MN"/>
        </w:rPr>
        <w:t>портал системийн бусад системүүдийг нэвтрүүлсэн бодит туршлагад үндэслэн тогтоосон.</w:t>
      </w:r>
    </w:p>
    <w:p w14:paraId="2291F608" w14:textId="77777777" w:rsidR="006F0B73" w:rsidRPr="008442EB" w:rsidRDefault="006F0B73" w:rsidP="006F0B73">
      <w:pPr>
        <w:spacing w:before="240" w:after="0" w:line="240" w:lineRule="auto"/>
        <w:jc w:val="both"/>
        <w:rPr>
          <w:color w:val="000000" w:themeColor="text1"/>
          <w:sz w:val="22"/>
          <w:szCs w:val="22"/>
          <w:lang w:val="mn-MN"/>
        </w:rPr>
      </w:pPr>
      <w:r w:rsidRPr="008442EB">
        <w:rPr>
          <w:color w:val="000000" w:themeColor="text1"/>
          <w:sz w:val="22"/>
          <w:szCs w:val="22"/>
          <w:lang w:val="mn-MN"/>
        </w:rPr>
        <w:lastRenderedPageBreak/>
        <w:t>“Эхлэх, дуусах огноо” гэсэн багананд эхлэх, дуусах он, сар, өдрийг тодорхой бичнэ.</w:t>
      </w:r>
    </w:p>
    <w:p w14:paraId="549860C7" w14:textId="77777777" w:rsidR="006F0B73" w:rsidRPr="006E2C26" w:rsidRDefault="006F0B73" w:rsidP="006F0B73">
      <w:pPr>
        <w:spacing w:before="120" w:after="0" w:line="240" w:lineRule="auto"/>
        <w:rPr>
          <w:color w:val="000000" w:themeColor="text1"/>
          <w:sz w:val="20"/>
          <w:lang w:val="mn-MN"/>
        </w:rPr>
      </w:pPr>
      <w:r>
        <w:rPr>
          <w:color w:val="000000" w:themeColor="text1"/>
          <w:sz w:val="22"/>
          <w:szCs w:val="22"/>
          <w:lang w:val="mn-MN"/>
        </w:rPr>
        <w:t>-</w:t>
      </w:r>
      <w:r w:rsidRPr="008442EB">
        <w:rPr>
          <w:color w:val="000000" w:themeColor="text1"/>
          <w:sz w:val="22"/>
          <w:szCs w:val="22"/>
          <w:lang w:val="mn-MN"/>
        </w:rPr>
        <w:t>Эхлэх, дуусах огноо: 2021.05.01 – 2021.08.31</w:t>
      </w:r>
      <w:r w:rsidRPr="008442EB">
        <w:rPr>
          <w:color w:val="000000" w:themeColor="text1"/>
          <w:sz w:val="22"/>
          <w:szCs w:val="22"/>
          <w:lang w:val="mn-MN"/>
        </w:rPr>
        <w:br/>
      </w:r>
    </w:p>
    <w:p w14:paraId="74C5A442" w14:textId="77777777" w:rsidR="006F0B73" w:rsidRPr="008442EB" w:rsidRDefault="006F0B73" w:rsidP="006F0B73">
      <w:pPr>
        <w:spacing w:before="120" w:after="120" w:line="240" w:lineRule="auto"/>
        <w:jc w:val="center"/>
        <w:rPr>
          <w:rFonts w:eastAsia="Times New Roman" w:cs="Arial"/>
          <w:color w:val="000000" w:themeColor="text1"/>
          <w:sz w:val="22"/>
          <w:szCs w:val="22"/>
          <w:lang w:val="mn-MN"/>
        </w:rPr>
      </w:pPr>
      <w:r w:rsidRPr="008442EB">
        <w:rPr>
          <w:rFonts w:eastAsia="Times New Roman" w:cs="Arial"/>
          <w:color w:val="000000" w:themeColor="text1"/>
          <w:sz w:val="22"/>
          <w:szCs w:val="22"/>
          <w:lang w:val="mn-MN"/>
        </w:rPr>
        <w:t xml:space="preserve">ЖИШЭЭ №1. МЭДЛЭГ ЧАДВАРАА ДЭЭШЛҮҮЛЭХ </w:t>
      </w:r>
      <w:r w:rsidRPr="008442EB">
        <w:rPr>
          <w:rFonts w:eastAsia="Times New Roman" w:cs="Arial"/>
          <w:color w:val="000000" w:themeColor="text1"/>
          <w:sz w:val="22"/>
          <w:szCs w:val="22"/>
          <w:lang w:val="mn-MN"/>
        </w:rPr>
        <w:br/>
        <w:t>ЗОРИЛТ, АРГА ХЭМЖЭЭ</w:t>
      </w:r>
    </w:p>
    <w:p w14:paraId="5D3B5C61" w14:textId="77777777" w:rsidR="006F0B73" w:rsidRPr="006E2C26" w:rsidRDefault="006F0B73" w:rsidP="006F0B73">
      <w:pPr>
        <w:spacing w:before="120" w:after="120" w:line="240" w:lineRule="auto"/>
        <w:rPr>
          <w:rFonts w:eastAsia="Times New Roman" w:cs="Arial"/>
          <w:color w:val="000000" w:themeColor="text1"/>
          <w:sz w:val="20"/>
          <w:lang w:val="mn-MN"/>
        </w:rPr>
      </w:pPr>
      <w:r w:rsidRPr="006E2C26">
        <w:rPr>
          <w:rFonts w:eastAsia="Times New Roman" w:cs="Arial"/>
          <w:color w:val="000000" w:themeColor="text1"/>
          <w:sz w:val="20"/>
          <w:lang w:val="mn-MN"/>
        </w:rPr>
        <w:t>Арга хэмжээ №2.1.1. Боловсролын цол, зэрэг ахиулах, сургалтанд хамрагдах</w:t>
      </w:r>
    </w:p>
    <w:tbl>
      <w:tblPr>
        <w:tblStyle w:val="TableGrid"/>
        <w:tblW w:w="5000" w:type="pct"/>
        <w:tblLook w:val="04A0" w:firstRow="1" w:lastRow="0" w:firstColumn="1" w:lastColumn="0" w:noHBand="0" w:noVBand="1"/>
      </w:tblPr>
      <w:tblGrid>
        <w:gridCol w:w="550"/>
        <w:gridCol w:w="2317"/>
        <w:gridCol w:w="3391"/>
        <w:gridCol w:w="2204"/>
        <w:gridCol w:w="1451"/>
      </w:tblGrid>
      <w:tr w:rsidR="006F0B73" w:rsidRPr="006E2C26" w14:paraId="511AAB82" w14:textId="77777777" w:rsidTr="00C13903">
        <w:trPr>
          <w:trHeight w:val="618"/>
        </w:trPr>
        <w:tc>
          <w:tcPr>
            <w:tcW w:w="276" w:type="pct"/>
            <w:vAlign w:val="center"/>
          </w:tcPr>
          <w:p w14:paraId="4953DE5D" w14:textId="77777777" w:rsidR="006F0B73" w:rsidRPr="006E2C26" w:rsidRDefault="006F0B73" w:rsidP="00C13903">
            <w:pPr>
              <w:spacing w:before="60" w:after="60"/>
              <w:jc w:val="center"/>
              <w:rPr>
                <w:rFonts w:eastAsia="Times New Roman" w:cs="Arial"/>
                <w:color w:val="000000" w:themeColor="text1"/>
                <w:sz w:val="20"/>
              </w:rPr>
            </w:pPr>
            <w:r w:rsidRPr="006E2C26">
              <w:rPr>
                <w:rFonts w:eastAsia="Times New Roman" w:cs="Arial"/>
                <w:color w:val="000000" w:themeColor="text1"/>
                <w:sz w:val="20"/>
              </w:rPr>
              <w:t>Д</w:t>
            </w:r>
            <w:r w:rsidRPr="006E2C26">
              <w:rPr>
                <w:rFonts w:eastAsia="Times New Roman" w:cs="Arial"/>
                <w:color w:val="000000" w:themeColor="text1"/>
                <w:sz w:val="20"/>
                <w:lang w:val="mn-MN"/>
              </w:rPr>
              <w:t>/</w:t>
            </w:r>
            <w:r w:rsidRPr="006E2C26">
              <w:rPr>
                <w:rFonts w:eastAsia="Times New Roman" w:cs="Arial"/>
                <w:color w:val="000000" w:themeColor="text1"/>
                <w:sz w:val="20"/>
              </w:rPr>
              <w:t>д</w:t>
            </w:r>
          </w:p>
        </w:tc>
        <w:tc>
          <w:tcPr>
            <w:tcW w:w="1169" w:type="pct"/>
            <w:vAlign w:val="center"/>
          </w:tcPr>
          <w:p w14:paraId="3186698E" w14:textId="77777777" w:rsidR="006F0B73" w:rsidRPr="006E2C26" w:rsidRDefault="006F0B73" w:rsidP="00C13903">
            <w:pPr>
              <w:spacing w:before="60" w:after="60"/>
              <w:jc w:val="center"/>
              <w:rPr>
                <w:rFonts w:eastAsia="Times New Roman" w:cs="Arial"/>
                <w:color w:val="000000" w:themeColor="text1"/>
                <w:sz w:val="20"/>
              </w:rPr>
            </w:pPr>
            <w:r w:rsidRPr="006E2C26">
              <w:rPr>
                <w:rFonts w:eastAsia="Times New Roman" w:cs="Arial"/>
                <w:color w:val="000000" w:themeColor="text1"/>
                <w:sz w:val="20"/>
                <w:lang w:val="mn-MN"/>
              </w:rPr>
              <w:t>Боловсрол, мэргэжил, мэргэшил, ур чадвар</w:t>
            </w:r>
          </w:p>
        </w:tc>
        <w:tc>
          <w:tcPr>
            <w:tcW w:w="1711" w:type="pct"/>
            <w:vAlign w:val="center"/>
          </w:tcPr>
          <w:p w14:paraId="0C8C4947" w14:textId="77777777" w:rsidR="006F0B73" w:rsidRPr="006E2C26" w:rsidRDefault="006F0B73" w:rsidP="00C13903">
            <w:pPr>
              <w:spacing w:before="60" w:after="60"/>
              <w:jc w:val="center"/>
              <w:rPr>
                <w:rFonts w:cs="Arial"/>
                <w:color w:val="000000" w:themeColor="text1"/>
                <w:sz w:val="20"/>
                <w:lang w:val="mn-MN"/>
              </w:rPr>
            </w:pPr>
            <w:r w:rsidRPr="006E2C26">
              <w:rPr>
                <w:rFonts w:cs="Arial"/>
                <w:color w:val="000000" w:themeColor="text1"/>
                <w:sz w:val="20"/>
                <w:lang w:val="mn-MN"/>
              </w:rPr>
              <w:t>Хүрэх түвшин</w:t>
            </w:r>
          </w:p>
        </w:tc>
        <w:tc>
          <w:tcPr>
            <w:tcW w:w="1112" w:type="pct"/>
            <w:vAlign w:val="center"/>
          </w:tcPr>
          <w:p w14:paraId="7CE3D05A" w14:textId="77777777" w:rsidR="006F0B73" w:rsidRPr="006E2C26" w:rsidRDefault="006F0B73" w:rsidP="00C13903">
            <w:pPr>
              <w:spacing w:before="60" w:after="60"/>
              <w:jc w:val="center"/>
              <w:rPr>
                <w:rFonts w:cs="Arial"/>
                <w:color w:val="000000" w:themeColor="text1"/>
                <w:sz w:val="20"/>
                <w:lang w:val="mn-MN"/>
              </w:rPr>
            </w:pPr>
            <w:r w:rsidRPr="006E2C26">
              <w:rPr>
                <w:rFonts w:cs="Arial"/>
                <w:color w:val="000000" w:themeColor="text1"/>
                <w:sz w:val="20"/>
                <w:lang w:val="mn-MN"/>
              </w:rPr>
              <w:t>Сургалтын хөтөлбөр, сургалтын төлөвлөгөө</w:t>
            </w:r>
          </w:p>
        </w:tc>
        <w:tc>
          <w:tcPr>
            <w:tcW w:w="732" w:type="pct"/>
            <w:vAlign w:val="center"/>
          </w:tcPr>
          <w:p w14:paraId="4ABD094D" w14:textId="77777777" w:rsidR="006F0B73" w:rsidRPr="006E2C26" w:rsidRDefault="006F0B73" w:rsidP="00C13903">
            <w:pPr>
              <w:spacing w:before="60" w:after="60"/>
              <w:jc w:val="center"/>
              <w:rPr>
                <w:rFonts w:cs="Arial"/>
                <w:color w:val="000000" w:themeColor="text1"/>
                <w:sz w:val="20"/>
                <w:lang w:val="mn-MN"/>
              </w:rPr>
            </w:pPr>
            <w:r w:rsidRPr="006E2C26">
              <w:rPr>
                <w:rFonts w:cs="Arial"/>
                <w:color w:val="000000" w:themeColor="text1"/>
                <w:sz w:val="20"/>
                <w:lang w:val="mn-MN"/>
              </w:rPr>
              <w:t>Эхлэх, дуусах</w:t>
            </w:r>
            <w:r w:rsidRPr="006E2C26">
              <w:rPr>
                <w:rFonts w:cs="Arial"/>
                <w:color w:val="000000" w:themeColor="text1"/>
                <w:sz w:val="20"/>
                <w:lang w:val="mn-MN"/>
              </w:rPr>
              <w:br/>
              <w:t>огноо</w:t>
            </w:r>
          </w:p>
        </w:tc>
      </w:tr>
      <w:tr w:rsidR="006F0B73" w:rsidRPr="006E2C26" w14:paraId="03918A20" w14:textId="77777777" w:rsidTr="00C13903">
        <w:trPr>
          <w:trHeight w:val="243"/>
        </w:trPr>
        <w:tc>
          <w:tcPr>
            <w:tcW w:w="276" w:type="pct"/>
            <w:vAlign w:val="center"/>
          </w:tcPr>
          <w:p w14:paraId="07328095" w14:textId="77777777" w:rsidR="006F0B73" w:rsidRPr="006E2C26" w:rsidRDefault="006F0B73" w:rsidP="00C13903">
            <w:pPr>
              <w:snapToGrid w:val="0"/>
              <w:spacing w:before="60" w:after="60"/>
              <w:jc w:val="center"/>
              <w:rPr>
                <w:rFonts w:cs="Arial"/>
                <w:bCs/>
                <w:color w:val="000000" w:themeColor="text1"/>
                <w:sz w:val="20"/>
                <w:lang w:val="mn-MN"/>
              </w:rPr>
            </w:pPr>
            <w:r w:rsidRPr="006E2C26">
              <w:rPr>
                <w:rFonts w:cs="Arial"/>
                <w:color w:val="000000" w:themeColor="text1"/>
                <w:sz w:val="20"/>
                <w:lang w:val="mn-MN"/>
              </w:rPr>
              <w:t>1</w:t>
            </w:r>
          </w:p>
        </w:tc>
        <w:tc>
          <w:tcPr>
            <w:tcW w:w="1169" w:type="pct"/>
            <w:vAlign w:val="center"/>
          </w:tcPr>
          <w:p w14:paraId="377B8C40" w14:textId="77777777" w:rsidR="006F0B73" w:rsidRPr="006E2C26" w:rsidRDefault="006F0B73" w:rsidP="00C13903">
            <w:pPr>
              <w:snapToGrid w:val="0"/>
              <w:spacing w:before="60" w:after="60"/>
              <w:jc w:val="center"/>
              <w:rPr>
                <w:rFonts w:cs="Arial"/>
                <w:bCs/>
                <w:color w:val="000000" w:themeColor="text1"/>
                <w:sz w:val="20"/>
                <w:lang w:val="mn-MN"/>
              </w:rPr>
            </w:pPr>
            <w:r w:rsidRPr="006E2C26">
              <w:rPr>
                <w:rFonts w:cs="Arial"/>
                <w:color w:val="000000" w:themeColor="text1"/>
                <w:sz w:val="20"/>
                <w:lang w:val="mn-MN"/>
              </w:rPr>
              <w:t>2</w:t>
            </w:r>
          </w:p>
        </w:tc>
        <w:tc>
          <w:tcPr>
            <w:tcW w:w="1711" w:type="pct"/>
            <w:vAlign w:val="center"/>
          </w:tcPr>
          <w:p w14:paraId="19C04EF7" w14:textId="77777777" w:rsidR="006F0B73" w:rsidRPr="006E2C26" w:rsidRDefault="006F0B73" w:rsidP="00C13903">
            <w:pPr>
              <w:snapToGrid w:val="0"/>
              <w:spacing w:before="60" w:after="60"/>
              <w:jc w:val="center"/>
              <w:rPr>
                <w:rFonts w:cs="Arial"/>
                <w:bCs/>
                <w:color w:val="000000" w:themeColor="text1"/>
                <w:sz w:val="20"/>
                <w:lang w:val="mn-MN"/>
              </w:rPr>
            </w:pPr>
            <w:r w:rsidRPr="006E2C26">
              <w:rPr>
                <w:rFonts w:cs="Arial"/>
                <w:color w:val="000000" w:themeColor="text1"/>
                <w:sz w:val="20"/>
                <w:lang w:val="mn-MN"/>
              </w:rPr>
              <w:t>3</w:t>
            </w:r>
          </w:p>
        </w:tc>
        <w:tc>
          <w:tcPr>
            <w:tcW w:w="1112" w:type="pct"/>
            <w:vAlign w:val="center"/>
          </w:tcPr>
          <w:p w14:paraId="01A219CC" w14:textId="77777777" w:rsidR="006F0B73" w:rsidRPr="006E2C26" w:rsidRDefault="006F0B73" w:rsidP="00C13903">
            <w:pPr>
              <w:snapToGrid w:val="0"/>
              <w:spacing w:before="60" w:after="60"/>
              <w:jc w:val="center"/>
              <w:rPr>
                <w:rFonts w:cs="Arial"/>
                <w:bCs/>
                <w:color w:val="000000" w:themeColor="text1"/>
                <w:sz w:val="20"/>
                <w:lang w:val="mn-MN"/>
              </w:rPr>
            </w:pPr>
            <w:r w:rsidRPr="006E2C26">
              <w:rPr>
                <w:rFonts w:cs="Arial"/>
                <w:bCs/>
                <w:color w:val="000000" w:themeColor="text1"/>
                <w:sz w:val="20"/>
                <w:lang w:val="mn-MN"/>
              </w:rPr>
              <w:t>4</w:t>
            </w:r>
          </w:p>
        </w:tc>
        <w:tc>
          <w:tcPr>
            <w:tcW w:w="732" w:type="pct"/>
            <w:vAlign w:val="center"/>
          </w:tcPr>
          <w:p w14:paraId="42C46633" w14:textId="77777777" w:rsidR="006F0B73" w:rsidRPr="006E2C26" w:rsidRDefault="006F0B73" w:rsidP="00C13903">
            <w:pPr>
              <w:snapToGrid w:val="0"/>
              <w:spacing w:before="60" w:after="60"/>
              <w:jc w:val="center"/>
              <w:rPr>
                <w:rFonts w:cs="Arial"/>
                <w:bCs/>
                <w:color w:val="000000" w:themeColor="text1"/>
                <w:sz w:val="20"/>
                <w:lang w:val="mn-MN"/>
              </w:rPr>
            </w:pPr>
            <w:r w:rsidRPr="006E2C26">
              <w:rPr>
                <w:rFonts w:cs="Arial"/>
                <w:bCs/>
                <w:color w:val="000000" w:themeColor="text1"/>
                <w:sz w:val="20"/>
                <w:lang w:val="mn-MN"/>
              </w:rPr>
              <w:t>5</w:t>
            </w:r>
          </w:p>
        </w:tc>
      </w:tr>
      <w:tr w:rsidR="006F0B73" w:rsidRPr="006E2C26" w14:paraId="3D568C2C" w14:textId="77777777" w:rsidTr="00C13903">
        <w:trPr>
          <w:trHeight w:val="243"/>
        </w:trPr>
        <w:tc>
          <w:tcPr>
            <w:tcW w:w="5000" w:type="pct"/>
            <w:gridSpan w:val="5"/>
            <w:vAlign w:val="center"/>
          </w:tcPr>
          <w:p w14:paraId="016C932B" w14:textId="77777777" w:rsidR="006F0B73" w:rsidRPr="006E2C26" w:rsidRDefault="006F0B73" w:rsidP="00C13903">
            <w:pPr>
              <w:spacing w:before="60" w:after="60"/>
              <w:jc w:val="center"/>
              <w:rPr>
                <w:rFonts w:cs="Arial"/>
                <w:color w:val="000000" w:themeColor="text1"/>
                <w:sz w:val="20"/>
                <w:lang w:val="mn-MN"/>
              </w:rPr>
            </w:pPr>
            <w:r w:rsidRPr="006E2C26">
              <w:rPr>
                <w:rFonts w:cs="Arial"/>
                <w:color w:val="000000" w:themeColor="text1"/>
                <w:sz w:val="20"/>
                <w:lang w:val="mn-MN"/>
              </w:rPr>
              <w:t xml:space="preserve">“Төрийн албаны тухай хууль, салбарын хууль, дагалдан гарсан хууль тогтоомжид заасан </w:t>
            </w:r>
            <w:r w:rsidRPr="006E2C26">
              <w:rPr>
                <w:rFonts w:cs="Arial"/>
                <w:color w:val="000000" w:themeColor="text1"/>
                <w:sz w:val="20"/>
                <w:lang w:val="mn-MN"/>
              </w:rPr>
              <w:br/>
              <w:t>мэдлэг чадварыг эзэмших, тасралтгүй хөгжүүлэх” зорилтын хүрээнд</w:t>
            </w:r>
          </w:p>
        </w:tc>
      </w:tr>
      <w:tr w:rsidR="006F0B73" w:rsidRPr="006E2C26" w14:paraId="34F30C11" w14:textId="77777777" w:rsidTr="00C13903">
        <w:trPr>
          <w:trHeight w:val="243"/>
        </w:trPr>
        <w:tc>
          <w:tcPr>
            <w:tcW w:w="276" w:type="pct"/>
            <w:vAlign w:val="center"/>
          </w:tcPr>
          <w:p w14:paraId="3C4C4CA0" w14:textId="77777777" w:rsidR="006F0B73" w:rsidRPr="006E2C26" w:rsidRDefault="006F0B73" w:rsidP="00C13903">
            <w:pPr>
              <w:snapToGrid w:val="0"/>
              <w:spacing w:before="60" w:after="60"/>
              <w:jc w:val="center"/>
              <w:rPr>
                <w:rFonts w:cs="Arial"/>
                <w:bCs/>
                <w:color w:val="000000" w:themeColor="text1"/>
                <w:sz w:val="20"/>
                <w:lang w:val="mn-MN"/>
              </w:rPr>
            </w:pPr>
            <w:r w:rsidRPr="006E2C26">
              <w:rPr>
                <w:rFonts w:cs="Arial"/>
                <w:bCs/>
                <w:color w:val="000000" w:themeColor="text1"/>
                <w:sz w:val="20"/>
                <w:lang w:val="mn-MN"/>
              </w:rPr>
              <w:t>1.1.</w:t>
            </w:r>
          </w:p>
        </w:tc>
        <w:tc>
          <w:tcPr>
            <w:tcW w:w="1169" w:type="pct"/>
            <w:vAlign w:val="center"/>
          </w:tcPr>
          <w:p w14:paraId="562476DB" w14:textId="77777777" w:rsidR="006F0B73" w:rsidRPr="001D152D" w:rsidRDefault="006F0B73" w:rsidP="00C13903">
            <w:pPr>
              <w:snapToGrid w:val="0"/>
              <w:spacing w:before="60" w:after="60"/>
              <w:rPr>
                <w:rFonts w:cs="Arial"/>
                <w:color w:val="A6A6A6" w:themeColor="background1" w:themeShade="A6"/>
                <w:sz w:val="20"/>
                <w:lang w:val="mn-MN"/>
              </w:rPr>
            </w:pPr>
            <w:r w:rsidRPr="001D152D">
              <w:rPr>
                <w:rFonts w:eastAsia="Times New Roman" w:cs="Arial"/>
                <w:color w:val="A6A6A6" w:themeColor="background1" w:themeShade="A6"/>
                <w:sz w:val="20"/>
                <w:lang w:val="mn-MN"/>
              </w:rPr>
              <w:t>МУИС-ийн ХШУИС-д “Мэдээллийн системийн удирдлага”-ын чиглэлээр 2021 – 2023 онд суралцаж, магистрын зэрэг хамгаалах</w:t>
            </w:r>
          </w:p>
        </w:tc>
        <w:tc>
          <w:tcPr>
            <w:tcW w:w="1711" w:type="pct"/>
            <w:vAlign w:val="center"/>
          </w:tcPr>
          <w:p w14:paraId="4FF09C81" w14:textId="77777777" w:rsidR="006F0B73" w:rsidRPr="001D152D" w:rsidRDefault="006F0B73" w:rsidP="00C13903">
            <w:pPr>
              <w:snapToGrid w:val="0"/>
              <w:spacing w:before="60" w:after="60"/>
              <w:jc w:val="center"/>
              <w:rPr>
                <w:rFonts w:cs="Arial"/>
                <w:color w:val="A6A6A6" w:themeColor="background1" w:themeShade="A6"/>
                <w:sz w:val="20"/>
                <w:lang w:val="mn-MN"/>
              </w:rPr>
            </w:pPr>
            <w:r w:rsidRPr="001D152D">
              <w:rPr>
                <w:rFonts w:cs="Arial"/>
                <w:color w:val="A6A6A6" w:themeColor="background1" w:themeShade="A6"/>
                <w:sz w:val="20"/>
                <w:lang w:val="mn-MN"/>
              </w:rPr>
              <w:t>Мэдээллийн системийн инженерийн бакалаврын зэрэг</w:t>
            </w:r>
          </w:p>
          <w:p w14:paraId="5CB0DEBF" w14:textId="77777777" w:rsidR="006F0B73" w:rsidRPr="001D152D" w:rsidRDefault="006F0B73" w:rsidP="00C13903">
            <w:pPr>
              <w:snapToGrid w:val="0"/>
              <w:spacing w:before="60" w:after="60"/>
              <w:jc w:val="center"/>
              <w:rPr>
                <w:rFonts w:cs="Arial"/>
                <w:color w:val="A6A6A6" w:themeColor="background1" w:themeShade="A6"/>
                <w:sz w:val="20"/>
                <w:shd w:val="clear" w:color="auto" w:fill="FFFFFF"/>
                <w:lang w:val="mn-MN"/>
              </w:rPr>
            </w:pPr>
            <w:r w:rsidRPr="001D152D">
              <w:rPr>
                <w:rFonts w:cs="Arial"/>
                <w:color w:val="A6A6A6" w:themeColor="background1" w:themeShade="A6"/>
                <w:sz w:val="20"/>
                <w:shd w:val="clear" w:color="auto" w:fill="FFFFFF"/>
                <w:lang w:val="mn-MN"/>
              </w:rPr>
              <w:t xml:space="preserve">Магистрын </w:t>
            </w:r>
            <w:r w:rsidRPr="001D152D">
              <w:rPr>
                <w:rFonts w:cs="Arial"/>
                <w:color w:val="A6A6A6" w:themeColor="background1" w:themeShade="A6"/>
                <w:sz w:val="20"/>
                <w:shd w:val="clear" w:color="auto" w:fill="FFFFFF"/>
                <w:lang w:val="mn-MN"/>
              </w:rPr>
              <w:br/>
              <w:t>зэрэг</w:t>
            </w:r>
          </w:p>
        </w:tc>
        <w:tc>
          <w:tcPr>
            <w:tcW w:w="1112" w:type="pct"/>
            <w:vAlign w:val="center"/>
          </w:tcPr>
          <w:p w14:paraId="085E3615" w14:textId="77777777" w:rsidR="006F0B73" w:rsidRPr="001D152D" w:rsidRDefault="006F0B73" w:rsidP="00C13903">
            <w:pPr>
              <w:snapToGrid w:val="0"/>
              <w:spacing w:before="60" w:after="60"/>
              <w:rPr>
                <w:rFonts w:cs="Arial"/>
                <w:bCs/>
                <w:color w:val="A6A6A6" w:themeColor="background1" w:themeShade="A6"/>
                <w:sz w:val="20"/>
                <w:lang w:val="mn-MN"/>
              </w:rPr>
            </w:pPr>
            <w:r w:rsidRPr="001D152D">
              <w:rPr>
                <w:rFonts w:eastAsia="Times New Roman" w:cs="Arial"/>
                <w:color w:val="A6A6A6" w:themeColor="background1" w:themeShade="A6"/>
                <w:sz w:val="20"/>
                <w:lang w:val="mn-MN"/>
              </w:rPr>
              <w:t>ХШУИС-ийн 2021-2022 оны хичээлийн жилд танхимаар болон онлайн хэлбэрээр суралцах</w:t>
            </w:r>
          </w:p>
        </w:tc>
        <w:tc>
          <w:tcPr>
            <w:tcW w:w="732" w:type="pct"/>
            <w:vAlign w:val="center"/>
          </w:tcPr>
          <w:p w14:paraId="214D7E4D" w14:textId="77777777" w:rsidR="006F0B73" w:rsidRPr="001D152D" w:rsidRDefault="006F0B73" w:rsidP="00C13903">
            <w:pPr>
              <w:snapToGrid w:val="0"/>
              <w:spacing w:before="60" w:after="60"/>
              <w:jc w:val="center"/>
              <w:rPr>
                <w:rFonts w:cs="Arial"/>
                <w:color w:val="A6A6A6" w:themeColor="background1" w:themeShade="A6"/>
                <w:sz w:val="20"/>
                <w:lang w:val="mn-MN"/>
              </w:rPr>
            </w:pPr>
            <w:r w:rsidRPr="001D152D">
              <w:rPr>
                <w:rFonts w:cs="Arial"/>
                <w:color w:val="A6A6A6" w:themeColor="background1" w:themeShade="A6"/>
                <w:sz w:val="20"/>
                <w:lang w:val="mn-MN"/>
              </w:rPr>
              <w:t>2021.09 - 2022.06</w:t>
            </w:r>
          </w:p>
        </w:tc>
      </w:tr>
      <w:tr w:rsidR="006F0B73" w:rsidRPr="006E2C26" w14:paraId="690774C7" w14:textId="77777777" w:rsidTr="00C13903">
        <w:trPr>
          <w:trHeight w:val="243"/>
        </w:trPr>
        <w:tc>
          <w:tcPr>
            <w:tcW w:w="276" w:type="pct"/>
            <w:vAlign w:val="center"/>
          </w:tcPr>
          <w:p w14:paraId="6B22B593" w14:textId="77777777" w:rsidR="006F0B73" w:rsidRPr="006E2C26" w:rsidRDefault="006F0B73" w:rsidP="00C13903">
            <w:pPr>
              <w:snapToGrid w:val="0"/>
              <w:spacing w:before="60" w:after="60"/>
              <w:jc w:val="center"/>
              <w:rPr>
                <w:rFonts w:cs="Arial"/>
                <w:bCs/>
                <w:color w:val="000000" w:themeColor="text1"/>
                <w:sz w:val="20"/>
                <w:lang w:val="mn-MN"/>
              </w:rPr>
            </w:pPr>
            <w:r w:rsidRPr="006E2C26">
              <w:rPr>
                <w:rFonts w:cs="Arial"/>
                <w:bCs/>
                <w:color w:val="000000" w:themeColor="text1"/>
                <w:sz w:val="20"/>
                <w:lang w:val="mn-MN"/>
              </w:rPr>
              <w:t>1.2</w:t>
            </w:r>
          </w:p>
        </w:tc>
        <w:tc>
          <w:tcPr>
            <w:tcW w:w="1169" w:type="pct"/>
            <w:vAlign w:val="center"/>
          </w:tcPr>
          <w:p w14:paraId="2D9CBA98" w14:textId="77777777" w:rsidR="006F0B73" w:rsidRPr="001D152D" w:rsidRDefault="006F0B73" w:rsidP="00C13903">
            <w:pPr>
              <w:snapToGrid w:val="0"/>
              <w:spacing w:before="60" w:after="60"/>
              <w:rPr>
                <w:rFonts w:eastAsia="Times New Roman" w:cs="Arial"/>
                <w:color w:val="A6A6A6" w:themeColor="background1" w:themeShade="A6"/>
                <w:sz w:val="20"/>
                <w:lang w:val="mn-MN"/>
              </w:rPr>
            </w:pPr>
            <w:r w:rsidRPr="001D152D">
              <w:rPr>
                <w:rFonts w:eastAsia="Times New Roman" w:cs="Arial"/>
                <w:color w:val="A6A6A6" w:themeColor="background1" w:themeShade="A6"/>
                <w:sz w:val="20"/>
                <w:lang w:val="mn-MN"/>
              </w:rPr>
              <w:t xml:space="preserve">Удирдлагын Академийн “Төрийн албан хаагчийн </w:t>
            </w:r>
            <w:r w:rsidRPr="001D152D">
              <w:rPr>
                <w:rFonts w:eastAsia="Times New Roman" w:cs="Arial"/>
                <w:color w:val="A6A6A6" w:themeColor="background1" w:themeShade="A6"/>
                <w:sz w:val="20"/>
                <w:lang w:val="mn-MN"/>
              </w:rPr>
              <w:br/>
              <w:t>дунд хугацааны сургалтын хөтөлбөр”-т хамрагдах</w:t>
            </w:r>
          </w:p>
        </w:tc>
        <w:tc>
          <w:tcPr>
            <w:tcW w:w="1711" w:type="pct"/>
            <w:vAlign w:val="center"/>
          </w:tcPr>
          <w:p w14:paraId="70AF2C29" w14:textId="77777777" w:rsidR="006F0B73" w:rsidRPr="001D152D" w:rsidRDefault="006F0B73" w:rsidP="00C13903">
            <w:pPr>
              <w:snapToGrid w:val="0"/>
              <w:spacing w:before="60" w:after="60"/>
              <w:jc w:val="center"/>
              <w:rPr>
                <w:rFonts w:cs="Arial"/>
                <w:color w:val="A6A6A6" w:themeColor="background1" w:themeShade="A6"/>
                <w:sz w:val="20"/>
                <w:shd w:val="clear" w:color="auto" w:fill="FFFFFF"/>
                <w:lang w:val="mn-MN"/>
              </w:rPr>
            </w:pPr>
            <w:r w:rsidRPr="001D152D">
              <w:rPr>
                <w:rFonts w:cs="Arial"/>
                <w:color w:val="A6A6A6" w:themeColor="background1" w:themeShade="A6"/>
                <w:sz w:val="20"/>
                <w:lang w:val="mn-MN"/>
              </w:rPr>
              <w:t>Богино хугацааны сургалтын хөтөлбөрт хамрагдсан байна.</w:t>
            </w:r>
          </w:p>
        </w:tc>
        <w:tc>
          <w:tcPr>
            <w:tcW w:w="1112" w:type="pct"/>
            <w:vAlign w:val="center"/>
          </w:tcPr>
          <w:p w14:paraId="0B3E2406" w14:textId="77777777" w:rsidR="006F0B73" w:rsidRPr="001D152D" w:rsidRDefault="006F0B73" w:rsidP="00C13903">
            <w:pPr>
              <w:snapToGrid w:val="0"/>
              <w:spacing w:before="60" w:after="60"/>
              <w:rPr>
                <w:rFonts w:cs="Arial"/>
                <w:bCs/>
                <w:color w:val="A6A6A6" w:themeColor="background1" w:themeShade="A6"/>
                <w:sz w:val="20"/>
                <w:lang w:val="mn-MN"/>
              </w:rPr>
            </w:pPr>
            <w:r w:rsidRPr="001D152D">
              <w:rPr>
                <w:rFonts w:cs="Arial"/>
                <w:bCs/>
                <w:color w:val="A6A6A6" w:themeColor="background1" w:themeShade="A6"/>
                <w:sz w:val="20"/>
                <w:lang w:val="mn-MN"/>
              </w:rPr>
              <w:t xml:space="preserve">Мэргэшүүлэх </w:t>
            </w:r>
          </w:p>
          <w:p w14:paraId="69F8A8DC" w14:textId="77777777" w:rsidR="006F0B73" w:rsidRPr="001D152D" w:rsidRDefault="006F0B73" w:rsidP="00C13903">
            <w:pPr>
              <w:snapToGrid w:val="0"/>
              <w:spacing w:before="60" w:after="60"/>
              <w:rPr>
                <w:rFonts w:cs="Arial"/>
                <w:color w:val="A6A6A6" w:themeColor="background1" w:themeShade="A6"/>
                <w:sz w:val="20"/>
                <w:shd w:val="clear" w:color="auto" w:fill="FFFFFF"/>
                <w:lang w:val="mn-MN"/>
              </w:rPr>
            </w:pPr>
            <w:r w:rsidRPr="001D152D">
              <w:rPr>
                <w:rFonts w:cs="Arial"/>
                <w:color w:val="A6A6A6" w:themeColor="background1" w:themeShade="A6"/>
                <w:sz w:val="20"/>
                <w:shd w:val="clear" w:color="auto" w:fill="FFFFFF"/>
                <w:lang w:val="mn-MN"/>
              </w:rPr>
              <w:t>Нийт 11 багц хичээлийг дүүргэ</w:t>
            </w:r>
            <w:r>
              <w:rPr>
                <w:rFonts w:cs="Arial"/>
                <w:color w:val="A6A6A6" w:themeColor="background1" w:themeShade="A6"/>
                <w:sz w:val="20"/>
                <w:shd w:val="clear" w:color="auto" w:fill="FFFFFF"/>
                <w:lang w:val="mn-MN"/>
              </w:rPr>
              <w:t>ж төгсөх.</w:t>
            </w:r>
          </w:p>
        </w:tc>
        <w:tc>
          <w:tcPr>
            <w:tcW w:w="732" w:type="pct"/>
            <w:vAlign w:val="center"/>
          </w:tcPr>
          <w:p w14:paraId="0372DFFC" w14:textId="77777777" w:rsidR="006F0B73" w:rsidRPr="001D152D" w:rsidRDefault="006F0B73" w:rsidP="00C13903">
            <w:pPr>
              <w:snapToGrid w:val="0"/>
              <w:spacing w:before="60" w:after="60"/>
              <w:jc w:val="center"/>
              <w:rPr>
                <w:rFonts w:cs="Arial"/>
                <w:color w:val="A6A6A6" w:themeColor="background1" w:themeShade="A6"/>
                <w:sz w:val="20"/>
                <w:lang w:val="mn-MN"/>
              </w:rPr>
            </w:pPr>
            <w:r w:rsidRPr="001D152D">
              <w:rPr>
                <w:rFonts w:cs="Arial"/>
                <w:color w:val="A6A6A6" w:themeColor="background1" w:themeShade="A6"/>
                <w:sz w:val="20"/>
                <w:lang w:val="mn-MN"/>
              </w:rPr>
              <w:t>2021.09 - 2022.06</w:t>
            </w:r>
          </w:p>
        </w:tc>
      </w:tr>
    </w:tbl>
    <w:p w14:paraId="5E17D2E7" w14:textId="77777777" w:rsidR="006F0B73" w:rsidRDefault="006F0B73" w:rsidP="006F0B73">
      <w:pPr>
        <w:spacing w:before="240" w:after="120" w:line="240" w:lineRule="auto"/>
        <w:rPr>
          <w:rFonts w:eastAsia="Times New Roman" w:cs="Arial"/>
          <w:color w:val="000000" w:themeColor="text1"/>
          <w:sz w:val="20"/>
          <w:lang w:val="mn-MN"/>
        </w:rPr>
      </w:pPr>
    </w:p>
    <w:p w14:paraId="5302D53D" w14:textId="77777777" w:rsidR="006F0B73" w:rsidRDefault="006F0B73" w:rsidP="006F0B73">
      <w:pPr>
        <w:spacing w:before="240" w:after="120" w:line="240" w:lineRule="auto"/>
        <w:rPr>
          <w:rFonts w:eastAsia="Times New Roman" w:cs="Arial"/>
          <w:color w:val="000000" w:themeColor="text1"/>
          <w:sz w:val="20"/>
          <w:lang w:val="mn-MN"/>
        </w:rPr>
      </w:pPr>
    </w:p>
    <w:p w14:paraId="38F335FF" w14:textId="2EBB5F86" w:rsidR="001D152D" w:rsidRPr="006E2C26" w:rsidRDefault="001D152D" w:rsidP="006F0B73">
      <w:pPr>
        <w:spacing w:after="0" w:line="240" w:lineRule="auto"/>
        <w:jc w:val="center"/>
        <w:rPr>
          <w:rFonts w:eastAsia="Times New Roman" w:cs="Arial"/>
          <w:color w:val="000000" w:themeColor="text1"/>
          <w:sz w:val="20"/>
          <w:lang w:val="mn-MN"/>
        </w:rPr>
      </w:pPr>
      <w:r>
        <w:rPr>
          <w:rFonts w:eastAsia="Times New Roman" w:cs="Arial"/>
          <w:color w:val="000000" w:themeColor="text1"/>
          <w:sz w:val="20"/>
          <w:lang w:val="mn-MN"/>
        </w:rPr>
        <w:t>----о О о----</w:t>
      </w:r>
    </w:p>
    <w:sectPr w:rsidR="001D152D" w:rsidRPr="006E2C26" w:rsidSect="006F0B73">
      <w:pgSz w:w="11907" w:h="16840" w:code="9"/>
      <w:pgMar w:top="720" w:right="907" w:bottom="72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C2922" w14:textId="77777777" w:rsidR="005B325A" w:rsidRDefault="005B325A" w:rsidP="002175C1">
      <w:pPr>
        <w:spacing w:after="0" w:line="240" w:lineRule="auto"/>
      </w:pPr>
      <w:r>
        <w:separator/>
      </w:r>
    </w:p>
  </w:endnote>
  <w:endnote w:type="continuationSeparator" w:id="0">
    <w:p w14:paraId="4A1F5C36" w14:textId="77777777" w:rsidR="005B325A" w:rsidRDefault="005B325A" w:rsidP="00217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E563C" w14:textId="77777777" w:rsidR="005B325A" w:rsidRDefault="005B325A" w:rsidP="002175C1">
      <w:pPr>
        <w:spacing w:after="0" w:line="240" w:lineRule="auto"/>
      </w:pPr>
      <w:r>
        <w:separator/>
      </w:r>
    </w:p>
  </w:footnote>
  <w:footnote w:type="continuationSeparator" w:id="0">
    <w:p w14:paraId="21552FB9" w14:textId="77777777" w:rsidR="005B325A" w:rsidRDefault="005B325A" w:rsidP="00217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06D40"/>
    <w:multiLevelType w:val="hybridMultilevel"/>
    <w:tmpl w:val="C24211C8"/>
    <w:lvl w:ilvl="0" w:tplc="C3C28A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248A4"/>
    <w:multiLevelType w:val="hybridMultilevel"/>
    <w:tmpl w:val="24180942"/>
    <w:lvl w:ilvl="0" w:tplc="66D808E0">
      <w:start w:val="1"/>
      <w:numFmt w:val="decimal"/>
      <w:lvlText w:val="%1."/>
      <w:lvlJc w:val="right"/>
      <w:pPr>
        <w:ind w:left="720" w:hanging="360"/>
      </w:pPr>
      <w:rPr>
        <w:rFonts w:cs="Arial" w:hint="default"/>
        <w:b w:val="0"/>
        <w:bCs w:val="0"/>
        <w:i w:val="0"/>
        <w:iCs/>
      </w:rPr>
    </w:lvl>
    <w:lvl w:ilvl="1" w:tplc="0EC28A18">
      <w:start w:val="2013"/>
      <w:numFmt w:val="bullet"/>
      <w:lvlText w:val="-"/>
      <w:lvlJc w:val="left"/>
      <w:pPr>
        <w:ind w:left="1440" w:hanging="360"/>
      </w:pPr>
      <w:rPr>
        <w:rFonts w:ascii="Arial" w:eastAsia="Times New Roman" w:hAnsi="Arial" w:cs="Arial" w:hint="default"/>
        <w:color w:val="auto"/>
      </w:rPr>
    </w:lvl>
    <w:lvl w:ilvl="2" w:tplc="0EC28A18">
      <w:start w:val="2013"/>
      <w:numFmt w:val="bullet"/>
      <w:lvlText w:val="-"/>
      <w:lvlJc w:val="left"/>
      <w:pPr>
        <w:ind w:left="2160" w:hanging="18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11346"/>
    <w:multiLevelType w:val="hybridMultilevel"/>
    <w:tmpl w:val="CEBEC75C"/>
    <w:lvl w:ilvl="0" w:tplc="12466B6E">
      <w:start w:val="1"/>
      <w:numFmt w:val="decimal"/>
      <w:lvlText w:val="%1."/>
      <w:lvlJc w:val="righ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24E1F"/>
    <w:multiLevelType w:val="hybridMultilevel"/>
    <w:tmpl w:val="E600389C"/>
    <w:lvl w:ilvl="0" w:tplc="66D808E0">
      <w:start w:val="1"/>
      <w:numFmt w:val="decimal"/>
      <w:lvlText w:val="%1."/>
      <w:lvlJc w:val="right"/>
      <w:pPr>
        <w:ind w:left="720" w:hanging="360"/>
      </w:pPr>
      <w:rPr>
        <w:rFonts w:cs="Arial" w:hint="default"/>
        <w:b w:val="0"/>
        <w:bCs w:val="0"/>
        <w:i w:val="0"/>
        <w:iCs/>
      </w:rPr>
    </w:lvl>
    <w:lvl w:ilvl="1" w:tplc="9C84F38C">
      <w:start w:val="1"/>
      <w:numFmt w:val="lowerLetter"/>
      <w:lvlText w:val="%2."/>
      <w:lvlJc w:val="left"/>
      <w:pPr>
        <w:ind w:left="1440" w:hanging="360"/>
      </w:pPr>
      <w:rPr>
        <w:color w:val="auto"/>
      </w:rPr>
    </w:lvl>
    <w:lvl w:ilvl="2" w:tplc="7930B33E">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4566D"/>
    <w:multiLevelType w:val="hybridMultilevel"/>
    <w:tmpl w:val="CCF21AEA"/>
    <w:lvl w:ilvl="0" w:tplc="C3C28A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B7D7A"/>
    <w:multiLevelType w:val="hybridMultilevel"/>
    <w:tmpl w:val="BC2201BC"/>
    <w:lvl w:ilvl="0" w:tplc="393E73E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D730F"/>
    <w:multiLevelType w:val="hybridMultilevel"/>
    <w:tmpl w:val="CB0C0EAC"/>
    <w:lvl w:ilvl="0" w:tplc="66D808E0">
      <w:start w:val="1"/>
      <w:numFmt w:val="decimal"/>
      <w:lvlText w:val="%1."/>
      <w:lvlJc w:val="right"/>
      <w:pPr>
        <w:ind w:left="720" w:hanging="360"/>
      </w:pPr>
      <w:rPr>
        <w:rFonts w:cs="Arial" w:hint="default"/>
        <w:b w:val="0"/>
        <w:bCs w:val="0"/>
        <w:i w:val="0"/>
        <w:iCs/>
      </w:rPr>
    </w:lvl>
    <w:lvl w:ilvl="1" w:tplc="0EC28A18">
      <w:start w:val="2013"/>
      <w:numFmt w:val="bullet"/>
      <w:lvlText w:val="-"/>
      <w:lvlJc w:val="left"/>
      <w:pPr>
        <w:ind w:left="1440" w:hanging="360"/>
      </w:pPr>
      <w:rPr>
        <w:rFonts w:ascii="Arial" w:eastAsia="Times New Roman" w:hAnsi="Arial" w:cs="Arial" w:hint="default"/>
        <w:color w:val="auto"/>
      </w:rPr>
    </w:lvl>
    <w:lvl w:ilvl="2" w:tplc="0EC28A18">
      <w:start w:val="2013"/>
      <w:numFmt w:val="bullet"/>
      <w:lvlText w:val="-"/>
      <w:lvlJc w:val="left"/>
      <w:pPr>
        <w:ind w:left="2160" w:hanging="18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205F24"/>
    <w:multiLevelType w:val="hybridMultilevel"/>
    <w:tmpl w:val="33A22342"/>
    <w:lvl w:ilvl="0" w:tplc="89503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346D7E"/>
    <w:multiLevelType w:val="multilevel"/>
    <w:tmpl w:val="7C542860"/>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66D3C36"/>
    <w:multiLevelType w:val="multilevel"/>
    <w:tmpl w:val="50E6E7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6B6B03"/>
    <w:multiLevelType w:val="hybridMultilevel"/>
    <w:tmpl w:val="50ECC47A"/>
    <w:lvl w:ilvl="0" w:tplc="66D808E0">
      <w:start w:val="1"/>
      <w:numFmt w:val="decimal"/>
      <w:lvlText w:val="%1."/>
      <w:lvlJc w:val="right"/>
      <w:pPr>
        <w:ind w:left="720" w:hanging="360"/>
      </w:pPr>
      <w:rPr>
        <w:rFonts w:cs="Arial" w:hint="default"/>
        <w:b w:val="0"/>
        <w:bCs w:val="0"/>
        <w:i w:val="0"/>
        <w:iCs/>
      </w:rPr>
    </w:lvl>
    <w:lvl w:ilvl="1" w:tplc="9C84F38C">
      <w:start w:val="1"/>
      <w:numFmt w:val="lowerLetter"/>
      <w:lvlText w:val="%2."/>
      <w:lvlJc w:val="left"/>
      <w:pPr>
        <w:ind w:left="1440" w:hanging="360"/>
      </w:pPr>
      <w:rPr>
        <w:color w:val="auto"/>
      </w:rPr>
    </w:lvl>
    <w:lvl w:ilvl="2" w:tplc="0EC28A18">
      <w:start w:val="2013"/>
      <w:numFmt w:val="bullet"/>
      <w:lvlText w:val="-"/>
      <w:lvlJc w:val="left"/>
      <w:pPr>
        <w:ind w:left="2160" w:hanging="18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AC32BC"/>
    <w:multiLevelType w:val="hybridMultilevel"/>
    <w:tmpl w:val="EDF8C99E"/>
    <w:lvl w:ilvl="0" w:tplc="66D808E0">
      <w:start w:val="1"/>
      <w:numFmt w:val="decimal"/>
      <w:lvlText w:val="%1."/>
      <w:lvlJc w:val="right"/>
      <w:pPr>
        <w:ind w:left="360" w:hanging="360"/>
      </w:pPr>
      <w:rPr>
        <w:rFonts w:cs="Arial" w:hint="default"/>
        <w:b w:val="0"/>
        <w:bCs w:val="0"/>
        <w:i w:val="0"/>
        <w:iCs/>
      </w:rPr>
    </w:lvl>
    <w:lvl w:ilvl="1" w:tplc="04090019">
      <w:start w:val="1"/>
      <w:numFmt w:val="lowerLetter"/>
      <w:lvlText w:val="%2."/>
      <w:lvlJc w:val="left"/>
      <w:pPr>
        <w:ind w:left="1080" w:hanging="360"/>
      </w:pPr>
    </w:lvl>
    <w:lvl w:ilvl="2" w:tplc="0409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9D6044"/>
    <w:multiLevelType w:val="multilevel"/>
    <w:tmpl w:val="9CC242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5E232E8"/>
    <w:multiLevelType w:val="hybridMultilevel"/>
    <w:tmpl w:val="E5323208"/>
    <w:lvl w:ilvl="0" w:tplc="1410088A">
      <w:start w:val="1"/>
      <w:numFmt w:val="none"/>
      <w:lvlText w:val="2"/>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71F56"/>
    <w:multiLevelType w:val="hybridMultilevel"/>
    <w:tmpl w:val="A484E6E0"/>
    <w:lvl w:ilvl="0" w:tplc="66D808E0">
      <w:start w:val="1"/>
      <w:numFmt w:val="decimal"/>
      <w:lvlText w:val="%1."/>
      <w:lvlJc w:val="right"/>
      <w:pPr>
        <w:ind w:left="720" w:hanging="360"/>
      </w:pPr>
      <w:rPr>
        <w:rFonts w:cs="Arial" w:hint="default"/>
        <w:b w:val="0"/>
        <w:bCs w:val="0"/>
        <w:i w:val="0"/>
        <w:iCs/>
      </w:rPr>
    </w:lvl>
    <w:lvl w:ilvl="1" w:tplc="9C84F38C">
      <w:start w:val="1"/>
      <w:numFmt w:val="lowerLetter"/>
      <w:lvlText w:val="%2."/>
      <w:lvlJc w:val="left"/>
      <w:pPr>
        <w:ind w:left="1440" w:hanging="360"/>
      </w:pPr>
      <w:rPr>
        <w:color w:val="auto"/>
      </w:rPr>
    </w:lvl>
    <w:lvl w:ilvl="2" w:tplc="0EC28A18">
      <w:start w:val="2013"/>
      <w:numFmt w:val="bullet"/>
      <w:lvlText w:val="-"/>
      <w:lvlJc w:val="left"/>
      <w:pPr>
        <w:ind w:left="2160" w:hanging="18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0"/>
  </w:num>
  <w:num w:numId="4">
    <w:abstractNumId w:val="2"/>
  </w:num>
  <w:num w:numId="5">
    <w:abstractNumId w:val="4"/>
  </w:num>
  <w:num w:numId="6">
    <w:abstractNumId w:val="5"/>
  </w:num>
  <w:num w:numId="7">
    <w:abstractNumId w:val="11"/>
  </w:num>
  <w:num w:numId="8">
    <w:abstractNumId w:val="12"/>
  </w:num>
  <w:num w:numId="9">
    <w:abstractNumId w:val="9"/>
  </w:num>
  <w:num w:numId="10">
    <w:abstractNumId w:val="8"/>
  </w:num>
  <w:num w:numId="11">
    <w:abstractNumId w:val="10"/>
  </w:num>
  <w:num w:numId="12">
    <w:abstractNumId w:val="14"/>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50A"/>
    <w:rsid w:val="00003B33"/>
    <w:rsid w:val="00006846"/>
    <w:rsid w:val="00014022"/>
    <w:rsid w:val="00021ED3"/>
    <w:rsid w:val="00024279"/>
    <w:rsid w:val="00025BEE"/>
    <w:rsid w:val="00035C9C"/>
    <w:rsid w:val="00036027"/>
    <w:rsid w:val="000368EC"/>
    <w:rsid w:val="00050570"/>
    <w:rsid w:val="00066CB9"/>
    <w:rsid w:val="00070150"/>
    <w:rsid w:val="0007537B"/>
    <w:rsid w:val="00076637"/>
    <w:rsid w:val="000804B0"/>
    <w:rsid w:val="000844B4"/>
    <w:rsid w:val="00085261"/>
    <w:rsid w:val="00085FF6"/>
    <w:rsid w:val="00090F84"/>
    <w:rsid w:val="00092540"/>
    <w:rsid w:val="00092FBE"/>
    <w:rsid w:val="000935B0"/>
    <w:rsid w:val="00095C3C"/>
    <w:rsid w:val="000975D4"/>
    <w:rsid w:val="000B0586"/>
    <w:rsid w:val="000B517B"/>
    <w:rsid w:val="000C1DE3"/>
    <w:rsid w:val="000D0853"/>
    <w:rsid w:val="000D35E6"/>
    <w:rsid w:val="000D5950"/>
    <w:rsid w:val="000D7FEA"/>
    <w:rsid w:val="000E402F"/>
    <w:rsid w:val="000E49BA"/>
    <w:rsid w:val="000E5274"/>
    <w:rsid w:val="000E61E2"/>
    <w:rsid w:val="000F5673"/>
    <w:rsid w:val="000F6FAD"/>
    <w:rsid w:val="000F73ED"/>
    <w:rsid w:val="000F7861"/>
    <w:rsid w:val="00101ABB"/>
    <w:rsid w:val="00106004"/>
    <w:rsid w:val="00106637"/>
    <w:rsid w:val="00110665"/>
    <w:rsid w:val="00112B60"/>
    <w:rsid w:val="00116A9B"/>
    <w:rsid w:val="0011788B"/>
    <w:rsid w:val="00122DC2"/>
    <w:rsid w:val="00125C2E"/>
    <w:rsid w:val="0012650C"/>
    <w:rsid w:val="00127D93"/>
    <w:rsid w:val="001408E5"/>
    <w:rsid w:val="00144F04"/>
    <w:rsid w:val="0014717E"/>
    <w:rsid w:val="00147A22"/>
    <w:rsid w:val="0015036D"/>
    <w:rsid w:val="00152E2A"/>
    <w:rsid w:val="00155D72"/>
    <w:rsid w:val="0016423C"/>
    <w:rsid w:val="001650E4"/>
    <w:rsid w:val="001653AA"/>
    <w:rsid w:val="001662C2"/>
    <w:rsid w:val="001724C4"/>
    <w:rsid w:val="0017280A"/>
    <w:rsid w:val="00176376"/>
    <w:rsid w:val="00176E07"/>
    <w:rsid w:val="00181565"/>
    <w:rsid w:val="00185BE2"/>
    <w:rsid w:val="0018685B"/>
    <w:rsid w:val="001912EC"/>
    <w:rsid w:val="001961B8"/>
    <w:rsid w:val="001A0132"/>
    <w:rsid w:val="001A53DB"/>
    <w:rsid w:val="001A5BE2"/>
    <w:rsid w:val="001B185D"/>
    <w:rsid w:val="001B42C5"/>
    <w:rsid w:val="001B4CEC"/>
    <w:rsid w:val="001B646C"/>
    <w:rsid w:val="001C00B5"/>
    <w:rsid w:val="001C1D39"/>
    <w:rsid w:val="001C39E1"/>
    <w:rsid w:val="001C4790"/>
    <w:rsid w:val="001C4956"/>
    <w:rsid w:val="001C63AF"/>
    <w:rsid w:val="001C7B69"/>
    <w:rsid w:val="001D14CA"/>
    <w:rsid w:val="001D152D"/>
    <w:rsid w:val="001D2B5D"/>
    <w:rsid w:val="001E1074"/>
    <w:rsid w:val="001E2017"/>
    <w:rsid w:val="001E7B4F"/>
    <w:rsid w:val="001F42D9"/>
    <w:rsid w:val="001F51F8"/>
    <w:rsid w:val="001F6CAC"/>
    <w:rsid w:val="00202359"/>
    <w:rsid w:val="00204DD3"/>
    <w:rsid w:val="00205055"/>
    <w:rsid w:val="002101E5"/>
    <w:rsid w:val="00212E49"/>
    <w:rsid w:val="002146E2"/>
    <w:rsid w:val="002148F5"/>
    <w:rsid w:val="00216C00"/>
    <w:rsid w:val="002175C1"/>
    <w:rsid w:val="0022167F"/>
    <w:rsid w:val="00224E2A"/>
    <w:rsid w:val="002306FE"/>
    <w:rsid w:val="00231307"/>
    <w:rsid w:val="00231ED8"/>
    <w:rsid w:val="00247492"/>
    <w:rsid w:val="00250764"/>
    <w:rsid w:val="002526CB"/>
    <w:rsid w:val="00253F82"/>
    <w:rsid w:val="002572B0"/>
    <w:rsid w:val="00257C91"/>
    <w:rsid w:val="002602CF"/>
    <w:rsid w:val="00263E9C"/>
    <w:rsid w:val="002649D9"/>
    <w:rsid w:val="00264ED8"/>
    <w:rsid w:val="00266A0D"/>
    <w:rsid w:val="00272006"/>
    <w:rsid w:val="0027496E"/>
    <w:rsid w:val="00277A7C"/>
    <w:rsid w:val="00283349"/>
    <w:rsid w:val="00283B47"/>
    <w:rsid w:val="0028402D"/>
    <w:rsid w:val="002904A3"/>
    <w:rsid w:val="0029062C"/>
    <w:rsid w:val="002A07FF"/>
    <w:rsid w:val="002A4777"/>
    <w:rsid w:val="002A4B70"/>
    <w:rsid w:val="002A7032"/>
    <w:rsid w:val="002B0986"/>
    <w:rsid w:val="002B16A2"/>
    <w:rsid w:val="002B3C7C"/>
    <w:rsid w:val="002B5053"/>
    <w:rsid w:val="002B6378"/>
    <w:rsid w:val="002C1FE0"/>
    <w:rsid w:val="002C261B"/>
    <w:rsid w:val="002C7F12"/>
    <w:rsid w:val="002D0376"/>
    <w:rsid w:val="002D5DCC"/>
    <w:rsid w:val="002D660E"/>
    <w:rsid w:val="002E1D73"/>
    <w:rsid w:val="002E5054"/>
    <w:rsid w:val="002E521D"/>
    <w:rsid w:val="002F18ED"/>
    <w:rsid w:val="00311715"/>
    <w:rsid w:val="00315F31"/>
    <w:rsid w:val="003168C1"/>
    <w:rsid w:val="00320D09"/>
    <w:rsid w:val="003235EC"/>
    <w:rsid w:val="0032379B"/>
    <w:rsid w:val="00327494"/>
    <w:rsid w:val="00335397"/>
    <w:rsid w:val="00336507"/>
    <w:rsid w:val="003433F9"/>
    <w:rsid w:val="003454CB"/>
    <w:rsid w:val="00350E04"/>
    <w:rsid w:val="00350F0F"/>
    <w:rsid w:val="00356D65"/>
    <w:rsid w:val="00357476"/>
    <w:rsid w:val="00357DF9"/>
    <w:rsid w:val="003622D2"/>
    <w:rsid w:val="003630FD"/>
    <w:rsid w:val="003735E5"/>
    <w:rsid w:val="00380B74"/>
    <w:rsid w:val="0038395A"/>
    <w:rsid w:val="00384B54"/>
    <w:rsid w:val="00394292"/>
    <w:rsid w:val="003947F2"/>
    <w:rsid w:val="003A1225"/>
    <w:rsid w:val="003A4D54"/>
    <w:rsid w:val="003B246F"/>
    <w:rsid w:val="003B2543"/>
    <w:rsid w:val="003B5AFE"/>
    <w:rsid w:val="003B5EB0"/>
    <w:rsid w:val="003C1348"/>
    <w:rsid w:val="003C464C"/>
    <w:rsid w:val="003C52C8"/>
    <w:rsid w:val="003C76BB"/>
    <w:rsid w:val="003D0762"/>
    <w:rsid w:val="003D2D46"/>
    <w:rsid w:val="003D2F16"/>
    <w:rsid w:val="003D38D3"/>
    <w:rsid w:val="003D43A4"/>
    <w:rsid w:val="003E44A4"/>
    <w:rsid w:val="003E6461"/>
    <w:rsid w:val="003F123E"/>
    <w:rsid w:val="003F177F"/>
    <w:rsid w:val="004216E5"/>
    <w:rsid w:val="00423F6F"/>
    <w:rsid w:val="00426772"/>
    <w:rsid w:val="0043491C"/>
    <w:rsid w:val="00434BAB"/>
    <w:rsid w:val="00434F38"/>
    <w:rsid w:val="00435F6B"/>
    <w:rsid w:val="0043656D"/>
    <w:rsid w:val="004421E2"/>
    <w:rsid w:val="00445837"/>
    <w:rsid w:val="00447305"/>
    <w:rsid w:val="0044799E"/>
    <w:rsid w:val="00453190"/>
    <w:rsid w:val="00455BBD"/>
    <w:rsid w:val="00456324"/>
    <w:rsid w:val="0045754A"/>
    <w:rsid w:val="00462982"/>
    <w:rsid w:val="004656E6"/>
    <w:rsid w:val="00465D4B"/>
    <w:rsid w:val="00465DD1"/>
    <w:rsid w:val="004760E4"/>
    <w:rsid w:val="00481EDC"/>
    <w:rsid w:val="004827E5"/>
    <w:rsid w:val="0048601F"/>
    <w:rsid w:val="00486100"/>
    <w:rsid w:val="00486237"/>
    <w:rsid w:val="0048763A"/>
    <w:rsid w:val="00490BF8"/>
    <w:rsid w:val="00492089"/>
    <w:rsid w:val="00492456"/>
    <w:rsid w:val="00492D3B"/>
    <w:rsid w:val="00496B84"/>
    <w:rsid w:val="004A1CCD"/>
    <w:rsid w:val="004A20FE"/>
    <w:rsid w:val="004A4DA1"/>
    <w:rsid w:val="004A74CF"/>
    <w:rsid w:val="004B09D2"/>
    <w:rsid w:val="004B215E"/>
    <w:rsid w:val="004B25D6"/>
    <w:rsid w:val="004B2B03"/>
    <w:rsid w:val="004B5D83"/>
    <w:rsid w:val="004B7E5D"/>
    <w:rsid w:val="004C1713"/>
    <w:rsid w:val="004C184A"/>
    <w:rsid w:val="004C2C51"/>
    <w:rsid w:val="004C421C"/>
    <w:rsid w:val="004D2E5D"/>
    <w:rsid w:val="004D4025"/>
    <w:rsid w:val="004D594D"/>
    <w:rsid w:val="004E1193"/>
    <w:rsid w:val="004F03F7"/>
    <w:rsid w:val="004F0574"/>
    <w:rsid w:val="004F0D62"/>
    <w:rsid w:val="004F263A"/>
    <w:rsid w:val="004F2FA7"/>
    <w:rsid w:val="005005CD"/>
    <w:rsid w:val="00503699"/>
    <w:rsid w:val="005052D7"/>
    <w:rsid w:val="00505912"/>
    <w:rsid w:val="005075D5"/>
    <w:rsid w:val="0051356A"/>
    <w:rsid w:val="005174C5"/>
    <w:rsid w:val="005258B9"/>
    <w:rsid w:val="00527057"/>
    <w:rsid w:val="00527C39"/>
    <w:rsid w:val="005346B7"/>
    <w:rsid w:val="00534C1B"/>
    <w:rsid w:val="00534F05"/>
    <w:rsid w:val="00535CF1"/>
    <w:rsid w:val="005364AF"/>
    <w:rsid w:val="00537308"/>
    <w:rsid w:val="005407A0"/>
    <w:rsid w:val="00542932"/>
    <w:rsid w:val="00542D49"/>
    <w:rsid w:val="005471E4"/>
    <w:rsid w:val="00552EDC"/>
    <w:rsid w:val="0055482A"/>
    <w:rsid w:val="00564C77"/>
    <w:rsid w:val="00566E35"/>
    <w:rsid w:val="0057014A"/>
    <w:rsid w:val="00570BD8"/>
    <w:rsid w:val="00572358"/>
    <w:rsid w:val="00582D3D"/>
    <w:rsid w:val="00584D19"/>
    <w:rsid w:val="005909CC"/>
    <w:rsid w:val="005914AE"/>
    <w:rsid w:val="005A0A4E"/>
    <w:rsid w:val="005A391B"/>
    <w:rsid w:val="005A4364"/>
    <w:rsid w:val="005A602B"/>
    <w:rsid w:val="005B00F8"/>
    <w:rsid w:val="005B1474"/>
    <w:rsid w:val="005B325A"/>
    <w:rsid w:val="005B3CC7"/>
    <w:rsid w:val="005B55A6"/>
    <w:rsid w:val="005C23E2"/>
    <w:rsid w:val="005C4067"/>
    <w:rsid w:val="005C67F6"/>
    <w:rsid w:val="005C6F29"/>
    <w:rsid w:val="005D0193"/>
    <w:rsid w:val="005E412E"/>
    <w:rsid w:val="005E70B6"/>
    <w:rsid w:val="005E76B5"/>
    <w:rsid w:val="005E7A36"/>
    <w:rsid w:val="0060185E"/>
    <w:rsid w:val="00604FC6"/>
    <w:rsid w:val="00605CE5"/>
    <w:rsid w:val="0061103B"/>
    <w:rsid w:val="00612EEF"/>
    <w:rsid w:val="00614526"/>
    <w:rsid w:val="00621DF8"/>
    <w:rsid w:val="00622563"/>
    <w:rsid w:val="00625124"/>
    <w:rsid w:val="006264C1"/>
    <w:rsid w:val="00635A28"/>
    <w:rsid w:val="00637EDE"/>
    <w:rsid w:val="00640A3B"/>
    <w:rsid w:val="00641FCF"/>
    <w:rsid w:val="006421FB"/>
    <w:rsid w:val="00642C85"/>
    <w:rsid w:val="0064311A"/>
    <w:rsid w:val="00645735"/>
    <w:rsid w:val="00657ACC"/>
    <w:rsid w:val="00661949"/>
    <w:rsid w:val="00662182"/>
    <w:rsid w:val="006719DE"/>
    <w:rsid w:val="0068763F"/>
    <w:rsid w:val="00690E3E"/>
    <w:rsid w:val="00691907"/>
    <w:rsid w:val="00691CDB"/>
    <w:rsid w:val="006A2486"/>
    <w:rsid w:val="006A35B5"/>
    <w:rsid w:val="006A6C34"/>
    <w:rsid w:val="006A7480"/>
    <w:rsid w:val="006A7FB3"/>
    <w:rsid w:val="006B05F1"/>
    <w:rsid w:val="006B1BE6"/>
    <w:rsid w:val="006B366C"/>
    <w:rsid w:val="006B4406"/>
    <w:rsid w:val="006B627B"/>
    <w:rsid w:val="006C0E92"/>
    <w:rsid w:val="006C6EB6"/>
    <w:rsid w:val="006D229E"/>
    <w:rsid w:val="006D23EB"/>
    <w:rsid w:val="006D32D5"/>
    <w:rsid w:val="006E2155"/>
    <w:rsid w:val="006E2C26"/>
    <w:rsid w:val="006E319A"/>
    <w:rsid w:val="006E3F9B"/>
    <w:rsid w:val="006E725A"/>
    <w:rsid w:val="006F0B73"/>
    <w:rsid w:val="006F71CA"/>
    <w:rsid w:val="00700BF9"/>
    <w:rsid w:val="007013BA"/>
    <w:rsid w:val="007023D2"/>
    <w:rsid w:val="007076DD"/>
    <w:rsid w:val="00710163"/>
    <w:rsid w:val="0071559A"/>
    <w:rsid w:val="007155D1"/>
    <w:rsid w:val="00715D7B"/>
    <w:rsid w:val="00720CEB"/>
    <w:rsid w:val="007220D6"/>
    <w:rsid w:val="00724BB6"/>
    <w:rsid w:val="00732FC2"/>
    <w:rsid w:val="007345B2"/>
    <w:rsid w:val="007353CF"/>
    <w:rsid w:val="00736630"/>
    <w:rsid w:val="00736767"/>
    <w:rsid w:val="00736BFC"/>
    <w:rsid w:val="00743282"/>
    <w:rsid w:val="007545B8"/>
    <w:rsid w:val="007662EC"/>
    <w:rsid w:val="007700B9"/>
    <w:rsid w:val="00771C56"/>
    <w:rsid w:val="00775CBE"/>
    <w:rsid w:val="007837AD"/>
    <w:rsid w:val="0078705D"/>
    <w:rsid w:val="00792BFA"/>
    <w:rsid w:val="00792E64"/>
    <w:rsid w:val="007966A4"/>
    <w:rsid w:val="007A0736"/>
    <w:rsid w:val="007A11C7"/>
    <w:rsid w:val="007A2273"/>
    <w:rsid w:val="007A2DC2"/>
    <w:rsid w:val="007A475C"/>
    <w:rsid w:val="007B304E"/>
    <w:rsid w:val="007B65E5"/>
    <w:rsid w:val="007B73E8"/>
    <w:rsid w:val="007C7C59"/>
    <w:rsid w:val="007C7CEA"/>
    <w:rsid w:val="007D35C5"/>
    <w:rsid w:val="007D67E7"/>
    <w:rsid w:val="007D7A80"/>
    <w:rsid w:val="007E675F"/>
    <w:rsid w:val="007F0EB5"/>
    <w:rsid w:val="008050F1"/>
    <w:rsid w:val="008116C0"/>
    <w:rsid w:val="008121E9"/>
    <w:rsid w:val="00817F9E"/>
    <w:rsid w:val="00820BD9"/>
    <w:rsid w:val="008247D2"/>
    <w:rsid w:val="00826BD5"/>
    <w:rsid w:val="00830687"/>
    <w:rsid w:val="00831280"/>
    <w:rsid w:val="008323EA"/>
    <w:rsid w:val="0084108A"/>
    <w:rsid w:val="008428DE"/>
    <w:rsid w:val="008432F8"/>
    <w:rsid w:val="008442EB"/>
    <w:rsid w:val="008445D0"/>
    <w:rsid w:val="00844990"/>
    <w:rsid w:val="008463C9"/>
    <w:rsid w:val="008463DB"/>
    <w:rsid w:val="00846DDD"/>
    <w:rsid w:val="00850DBD"/>
    <w:rsid w:val="00857833"/>
    <w:rsid w:val="008614C5"/>
    <w:rsid w:val="00870ED8"/>
    <w:rsid w:val="00871DCA"/>
    <w:rsid w:val="00872A0C"/>
    <w:rsid w:val="00874E39"/>
    <w:rsid w:val="00876111"/>
    <w:rsid w:val="00877343"/>
    <w:rsid w:val="008824B5"/>
    <w:rsid w:val="0088332B"/>
    <w:rsid w:val="00887AAA"/>
    <w:rsid w:val="00892163"/>
    <w:rsid w:val="0089301A"/>
    <w:rsid w:val="008951A9"/>
    <w:rsid w:val="00896B1F"/>
    <w:rsid w:val="00896D90"/>
    <w:rsid w:val="00897B81"/>
    <w:rsid w:val="008A0DF6"/>
    <w:rsid w:val="008A14DE"/>
    <w:rsid w:val="008A18E1"/>
    <w:rsid w:val="008A2A4C"/>
    <w:rsid w:val="008A2E78"/>
    <w:rsid w:val="008A3A7C"/>
    <w:rsid w:val="008B13FB"/>
    <w:rsid w:val="008B1ADF"/>
    <w:rsid w:val="008B229D"/>
    <w:rsid w:val="008B244E"/>
    <w:rsid w:val="008B4EA6"/>
    <w:rsid w:val="008B616A"/>
    <w:rsid w:val="008B7957"/>
    <w:rsid w:val="008C059C"/>
    <w:rsid w:val="008C0EC0"/>
    <w:rsid w:val="008C4E75"/>
    <w:rsid w:val="008C5F2C"/>
    <w:rsid w:val="008D5585"/>
    <w:rsid w:val="008D67B8"/>
    <w:rsid w:val="008E0752"/>
    <w:rsid w:val="008E32BA"/>
    <w:rsid w:val="008F3731"/>
    <w:rsid w:val="008F5852"/>
    <w:rsid w:val="008F7128"/>
    <w:rsid w:val="00916A7C"/>
    <w:rsid w:val="00933C03"/>
    <w:rsid w:val="00934E71"/>
    <w:rsid w:val="009358FD"/>
    <w:rsid w:val="0094366D"/>
    <w:rsid w:val="00945A80"/>
    <w:rsid w:val="00954434"/>
    <w:rsid w:val="009566B0"/>
    <w:rsid w:val="00965BFB"/>
    <w:rsid w:val="009662D2"/>
    <w:rsid w:val="0097209B"/>
    <w:rsid w:val="009722F4"/>
    <w:rsid w:val="00973468"/>
    <w:rsid w:val="00975125"/>
    <w:rsid w:val="009758E7"/>
    <w:rsid w:val="00976B54"/>
    <w:rsid w:val="009802B3"/>
    <w:rsid w:val="00982C0E"/>
    <w:rsid w:val="00983768"/>
    <w:rsid w:val="00984063"/>
    <w:rsid w:val="009847C8"/>
    <w:rsid w:val="00992525"/>
    <w:rsid w:val="00993DDD"/>
    <w:rsid w:val="009947B6"/>
    <w:rsid w:val="00996F2E"/>
    <w:rsid w:val="009B0A30"/>
    <w:rsid w:val="009B1176"/>
    <w:rsid w:val="009B6C41"/>
    <w:rsid w:val="009B772B"/>
    <w:rsid w:val="009D0582"/>
    <w:rsid w:val="009D3CD0"/>
    <w:rsid w:val="009D5FB3"/>
    <w:rsid w:val="009D6EBD"/>
    <w:rsid w:val="009E07F2"/>
    <w:rsid w:val="009E46B8"/>
    <w:rsid w:val="009F012F"/>
    <w:rsid w:val="009F654A"/>
    <w:rsid w:val="009F6BB3"/>
    <w:rsid w:val="009F6F3F"/>
    <w:rsid w:val="009F78AB"/>
    <w:rsid w:val="00A01B31"/>
    <w:rsid w:val="00A023A8"/>
    <w:rsid w:val="00A02627"/>
    <w:rsid w:val="00A05EB2"/>
    <w:rsid w:val="00A07374"/>
    <w:rsid w:val="00A11378"/>
    <w:rsid w:val="00A22769"/>
    <w:rsid w:val="00A247D2"/>
    <w:rsid w:val="00A32FE6"/>
    <w:rsid w:val="00A34332"/>
    <w:rsid w:val="00A346B7"/>
    <w:rsid w:val="00A40222"/>
    <w:rsid w:val="00A426C4"/>
    <w:rsid w:val="00A44928"/>
    <w:rsid w:val="00A4546A"/>
    <w:rsid w:val="00A55B51"/>
    <w:rsid w:val="00A642F0"/>
    <w:rsid w:val="00A64AFF"/>
    <w:rsid w:val="00A835E3"/>
    <w:rsid w:val="00A86546"/>
    <w:rsid w:val="00A872FE"/>
    <w:rsid w:val="00A91D15"/>
    <w:rsid w:val="00A91FA0"/>
    <w:rsid w:val="00A92B79"/>
    <w:rsid w:val="00A94EA7"/>
    <w:rsid w:val="00AA2350"/>
    <w:rsid w:val="00AA2E91"/>
    <w:rsid w:val="00AA5114"/>
    <w:rsid w:val="00AA53BE"/>
    <w:rsid w:val="00AA68B0"/>
    <w:rsid w:val="00AB193A"/>
    <w:rsid w:val="00AB2B8E"/>
    <w:rsid w:val="00AB5B0E"/>
    <w:rsid w:val="00AC2505"/>
    <w:rsid w:val="00AC2A2C"/>
    <w:rsid w:val="00AC4F08"/>
    <w:rsid w:val="00AC524C"/>
    <w:rsid w:val="00AD0E4B"/>
    <w:rsid w:val="00AD1F1F"/>
    <w:rsid w:val="00AD3107"/>
    <w:rsid w:val="00AD5807"/>
    <w:rsid w:val="00AE1AD4"/>
    <w:rsid w:val="00AE22FC"/>
    <w:rsid w:val="00AE2DEA"/>
    <w:rsid w:val="00AE4F31"/>
    <w:rsid w:val="00AE71B2"/>
    <w:rsid w:val="00AF30E0"/>
    <w:rsid w:val="00AF3345"/>
    <w:rsid w:val="00AF48EC"/>
    <w:rsid w:val="00AF56C0"/>
    <w:rsid w:val="00AF5C9B"/>
    <w:rsid w:val="00AF6B00"/>
    <w:rsid w:val="00B00145"/>
    <w:rsid w:val="00B03B37"/>
    <w:rsid w:val="00B071BC"/>
    <w:rsid w:val="00B13B38"/>
    <w:rsid w:val="00B24192"/>
    <w:rsid w:val="00B27F7D"/>
    <w:rsid w:val="00B3292F"/>
    <w:rsid w:val="00B35762"/>
    <w:rsid w:val="00B35F76"/>
    <w:rsid w:val="00B41158"/>
    <w:rsid w:val="00B44612"/>
    <w:rsid w:val="00B5301C"/>
    <w:rsid w:val="00B604EF"/>
    <w:rsid w:val="00B65E7D"/>
    <w:rsid w:val="00B669F2"/>
    <w:rsid w:val="00B70D17"/>
    <w:rsid w:val="00B7176F"/>
    <w:rsid w:val="00B7286D"/>
    <w:rsid w:val="00B74FCC"/>
    <w:rsid w:val="00B7515D"/>
    <w:rsid w:val="00B76A16"/>
    <w:rsid w:val="00B83828"/>
    <w:rsid w:val="00B84DF1"/>
    <w:rsid w:val="00B84F9E"/>
    <w:rsid w:val="00BA0B4F"/>
    <w:rsid w:val="00BA0E33"/>
    <w:rsid w:val="00BA17D8"/>
    <w:rsid w:val="00BA1830"/>
    <w:rsid w:val="00BA3263"/>
    <w:rsid w:val="00BA4F33"/>
    <w:rsid w:val="00BA7F30"/>
    <w:rsid w:val="00BB03DC"/>
    <w:rsid w:val="00BB4989"/>
    <w:rsid w:val="00BB4DB1"/>
    <w:rsid w:val="00BB60F7"/>
    <w:rsid w:val="00BC4D61"/>
    <w:rsid w:val="00BC5D53"/>
    <w:rsid w:val="00BD649F"/>
    <w:rsid w:val="00BE0615"/>
    <w:rsid w:val="00BE1A51"/>
    <w:rsid w:val="00BE32A0"/>
    <w:rsid w:val="00BE36F4"/>
    <w:rsid w:val="00BE4E2C"/>
    <w:rsid w:val="00BE538D"/>
    <w:rsid w:val="00BF326B"/>
    <w:rsid w:val="00BF7320"/>
    <w:rsid w:val="00BF7C50"/>
    <w:rsid w:val="00C00874"/>
    <w:rsid w:val="00C03C07"/>
    <w:rsid w:val="00C04CC2"/>
    <w:rsid w:val="00C073A7"/>
    <w:rsid w:val="00C11039"/>
    <w:rsid w:val="00C1147A"/>
    <w:rsid w:val="00C130B9"/>
    <w:rsid w:val="00C136D9"/>
    <w:rsid w:val="00C14E72"/>
    <w:rsid w:val="00C16185"/>
    <w:rsid w:val="00C172D8"/>
    <w:rsid w:val="00C237A7"/>
    <w:rsid w:val="00C25D53"/>
    <w:rsid w:val="00C36685"/>
    <w:rsid w:val="00C36C7D"/>
    <w:rsid w:val="00C43505"/>
    <w:rsid w:val="00C438F8"/>
    <w:rsid w:val="00C4416B"/>
    <w:rsid w:val="00C47A42"/>
    <w:rsid w:val="00C53467"/>
    <w:rsid w:val="00C60F55"/>
    <w:rsid w:val="00C63797"/>
    <w:rsid w:val="00C654D2"/>
    <w:rsid w:val="00C72514"/>
    <w:rsid w:val="00C761B2"/>
    <w:rsid w:val="00C82375"/>
    <w:rsid w:val="00C8253C"/>
    <w:rsid w:val="00C82EF2"/>
    <w:rsid w:val="00C83C30"/>
    <w:rsid w:val="00C84692"/>
    <w:rsid w:val="00C862C1"/>
    <w:rsid w:val="00C9085F"/>
    <w:rsid w:val="00C90D99"/>
    <w:rsid w:val="00C970C2"/>
    <w:rsid w:val="00CA087F"/>
    <w:rsid w:val="00CA127B"/>
    <w:rsid w:val="00CA26E6"/>
    <w:rsid w:val="00CA7620"/>
    <w:rsid w:val="00CB13E0"/>
    <w:rsid w:val="00CC38C9"/>
    <w:rsid w:val="00CC4757"/>
    <w:rsid w:val="00CE3079"/>
    <w:rsid w:val="00CE3AE3"/>
    <w:rsid w:val="00CF4DEA"/>
    <w:rsid w:val="00CF4F1B"/>
    <w:rsid w:val="00CF76D9"/>
    <w:rsid w:val="00D03610"/>
    <w:rsid w:val="00D048CA"/>
    <w:rsid w:val="00D05FA8"/>
    <w:rsid w:val="00D070AE"/>
    <w:rsid w:val="00D15D17"/>
    <w:rsid w:val="00D203B7"/>
    <w:rsid w:val="00D24B69"/>
    <w:rsid w:val="00D255B3"/>
    <w:rsid w:val="00D276A8"/>
    <w:rsid w:val="00D32EE0"/>
    <w:rsid w:val="00D34481"/>
    <w:rsid w:val="00D35A47"/>
    <w:rsid w:val="00D3607B"/>
    <w:rsid w:val="00D41113"/>
    <w:rsid w:val="00D50CDA"/>
    <w:rsid w:val="00D60915"/>
    <w:rsid w:val="00D70AC3"/>
    <w:rsid w:val="00D71BA6"/>
    <w:rsid w:val="00D75912"/>
    <w:rsid w:val="00D834E9"/>
    <w:rsid w:val="00D83FB4"/>
    <w:rsid w:val="00D85059"/>
    <w:rsid w:val="00D873E7"/>
    <w:rsid w:val="00D9334D"/>
    <w:rsid w:val="00DA2711"/>
    <w:rsid w:val="00DA331F"/>
    <w:rsid w:val="00DA494E"/>
    <w:rsid w:val="00DA59A5"/>
    <w:rsid w:val="00DB1EA4"/>
    <w:rsid w:val="00DB3983"/>
    <w:rsid w:val="00DB5279"/>
    <w:rsid w:val="00DB59C9"/>
    <w:rsid w:val="00DB5C8C"/>
    <w:rsid w:val="00DB6087"/>
    <w:rsid w:val="00DB727E"/>
    <w:rsid w:val="00DC1439"/>
    <w:rsid w:val="00DC3485"/>
    <w:rsid w:val="00DC3FDB"/>
    <w:rsid w:val="00DC4090"/>
    <w:rsid w:val="00DD1F04"/>
    <w:rsid w:val="00DD6BC1"/>
    <w:rsid w:val="00DD7329"/>
    <w:rsid w:val="00DE0250"/>
    <w:rsid w:val="00DE3B79"/>
    <w:rsid w:val="00DE4178"/>
    <w:rsid w:val="00DF01C0"/>
    <w:rsid w:val="00E06DCA"/>
    <w:rsid w:val="00E10200"/>
    <w:rsid w:val="00E13C3D"/>
    <w:rsid w:val="00E143AA"/>
    <w:rsid w:val="00E15587"/>
    <w:rsid w:val="00E257E1"/>
    <w:rsid w:val="00E25AC4"/>
    <w:rsid w:val="00E27DE4"/>
    <w:rsid w:val="00E301D2"/>
    <w:rsid w:val="00E303A8"/>
    <w:rsid w:val="00E313B2"/>
    <w:rsid w:val="00E31DAA"/>
    <w:rsid w:val="00E31E54"/>
    <w:rsid w:val="00E4179C"/>
    <w:rsid w:val="00E44C22"/>
    <w:rsid w:val="00E45891"/>
    <w:rsid w:val="00E512BC"/>
    <w:rsid w:val="00E526C5"/>
    <w:rsid w:val="00E52D51"/>
    <w:rsid w:val="00E53AD3"/>
    <w:rsid w:val="00E54B43"/>
    <w:rsid w:val="00E60DA3"/>
    <w:rsid w:val="00E6250B"/>
    <w:rsid w:val="00E65BB1"/>
    <w:rsid w:val="00E67C18"/>
    <w:rsid w:val="00E70C59"/>
    <w:rsid w:val="00E76976"/>
    <w:rsid w:val="00E86CA6"/>
    <w:rsid w:val="00EA1D0A"/>
    <w:rsid w:val="00EA4449"/>
    <w:rsid w:val="00EA586B"/>
    <w:rsid w:val="00EA6572"/>
    <w:rsid w:val="00EA71D1"/>
    <w:rsid w:val="00EA7CBA"/>
    <w:rsid w:val="00EB691D"/>
    <w:rsid w:val="00EB715A"/>
    <w:rsid w:val="00EC0C89"/>
    <w:rsid w:val="00EC0CC4"/>
    <w:rsid w:val="00EC31A7"/>
    <w:rsid w:val="00EC4BB5"/>
    <w:rsid w:val="00EC70B6"/>
    <w:rsid w:val="00ED5C76"/>
    <w:rsid w:val="00ED78AD"/>
    <w:rsid w:val="00EE2A4A"/>
    <w:rsid w:val="00EE4328"/>
    <w:rsid w:val="00EE6D99"/>
    <w:rsid w:val="00EE7064"/>
    <w:rsid w:val="00EE78DF"/>
    <w:rsid w:val="00EF357F"/>
    <w:rsid w:val="00EF5BF7"/>
    <w:rsid w:val="00F008E7"/>
    <w:rsid w:val="00F029CA"/>
    <w:rsid w:val="00F05506"/>
    <w:rsid w:val="00F0580D"/>
    <w:rsid w:val="00F07206"/>
    <w:rsid w:val="00F0764F"/>
    <w:rsid w:val="00F2521D"/>
    <w:rsid w:val="00F30602"/>
    <w:rsid w:val="00F31F67"/>
    <w:rsid w:val="00F360C6"/>
    <w:rsid w:val="00F40399"/>
    <w:rsid w:val="00F415B2"/>
    <w:rsid w:val="00F4265F"/>
    <w:rsid w:val="00F42F5D"/>
    <w:rsid w:val="00F45AC3"/>
    <w:rsid w:val="00F549A4"/>
    <w:rsid w:val="00F55CA2"/>
    <w:rsid w:val="00F57869"/>
    <w:rsid w:val="00F60A2B"/>
    <w:rsid w:val="00F61653"/>
    <w:rsid w:val="00F6484C"/>
    <w:rsid w:val="00F657B7"/>
    <w:rsid w:val="00F6585A"/>
    <w:rsid w:val="00F666BF"/>
    <w:rsid w:val="00F706AB"/>
    <w:rsid w:val="00F74E7B"/>
    <w:rsid w:val="00F83737"/>
    <w:rsid w:val="00F8550A"/>
    <w:rsid w:val="00F87C6E"/>
    <w:rsid w:val="00F9198F"/>
    <w:rsid w:val="00F91BA2"/>
    <w:rsid w:val="00F960CF"/>
    <w:rsid w:val="00FA0973"/>
    <w:rsid w:val="00FB156B"/>
    <w:rsid w:val="00FB7E25"/>
    <w:rsid w:val="00FD01F3"/>
    <w:rsid w:val="00FD03F2"/>
    <w:rsid w:val="00FD7E1B"/>
    <w:rsid w:val="00FE2AB1"/>
    <w:rsid w:val="00FE37AB"/>
    <w:rsid w:val="00FE3CC2"/>
    <w:rsid w:val="00FE56A0"/>
    <w:rsid w:val="00FE5955"/>
    <w:rsid w:val="00FE6E2E"/>
    <w:rsid w:val="00F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4309A"/>
  <w15:docId w15:val="{829390CF-7656-AF40-8855-5633AB6D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kern w:val="24"/>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02B"/>
  </w:style>
  <w:style w:type="paragraph" w:styleId="Heading2">
    <w:name w:val="heading 2"/>
    <w:basedOn w:val="Normal"/>
    <w:link w:val="Heading2Char"/>
    <w:uiPriority w:val="9"/>
    <w:qFormat/>
    <w:rsid w:val="00945A80"/>
    <w:pPr>
      <w:spacing w:before="100" w:beforeAutospacing="1" w:after="100" w:afterAutospacing="1" w:line="240" w:lineRule="auto"/>
      <w:outlineLvl w:val="1"/>
    </w:pPr>
    <w:rPr>
      <w:rFonts w:ascii="Times New Roman" w:eastAsia="Times New Roman" w:hAnsi="Times New Roman"/>
      <w:b/>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02B"/>
    <w:pPr>
      <w:ind w:left="720"/>
      <w:contextualSpacing/>
    </w:pPr>
  </w:style>
  <w:style w:type="paragraph" w:styleId="Header">
    <w:name w:val="header"/>
    <w:basedOn w:val="Normal"/>
    <w:link w:val="HeaderChar"/>
    <w:uiPriority w:val="99"/>
    <w:unhideWhenUsed/>
    <w:rsid w:val="00217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C1"/>
  </w:style>
  <w:style w:type="paragraph" w:styleId="Footer">
    <w:name w:val="footer"/>
    <w:basedOn w:val="Normal"/>
    <w:link w:val="FooterChar"/>
    <w:uiPriority w:val="99"/>
    <w:unhideWhenUsed/>
    <w:rsid w:val="00217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C1"/>
  </w:style>
  <w:style w:type="paragraph" w:styleId="BalloonText">
    <w:name w:val="Balloon Text"/>
    <w:basedOn w:val="Normal"/>
    <w:link w:val="BalloonTextChar"/>
    <w:uiPriority w:val="99"/>
    <w:semiHidden/>
    <w:unhideWhenUsed/>
    <w:rsid w:val="00217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5C1"/>
    <w:rPr>
      <w:rFonts w:ascii="Tahoma" w:hAnsi="Tahoma" w:cs="Tahoma"/>
      <w:sz w:val="16"/>
      <w:szCs w:val="16"/>
    </w:rPr>
  </w:style>
  <w:style w:type="table" w:styleId="TableGrid">
    <w:name w:val="Table Grid"/>
    <w:basedOn w:val="TableNormal"/>
    <w:uiPriority w:val="59"/>
    <w:rsid w:val="00445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45A80"/>
    <w:rPr>
      <w:rFonts w:ascii="Times New Roman" w:eastAsia="Times New Roman" w:hAnsi="Times New Roman"/>
      <w:b/>
      <w:kern w:val="0"/>
      <w:sz w:val="36"/>
      <w:szCs w:val="36"/>
    </w:rPr>
  </w:style>
  <w:style w:type="paragraph" w:styleId="NormalWeb">
    <w:name w:val="Normal (Web)"/>
    <w:basedOn w:val="Normal"/>
    <w:uiPriority w:val="99"/>
    <w:unhideWhenUsed/>
    <w:rsid w:val="00945A80"/>
    <w:pPr>
      <w:spacing w:before="100" w:beforeAutospacing="1" w:after="100" w:afterAutospacing="1" w:line="240" w:lineRule="auto"/>
    </w:pPr>
    <w:rPr>
      <w:rFonts w:ascii="Times New Roman" w:eastAsia="Times New Roman" w:hAnsi="Times New Roman"/>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36999">
      <w:bodyDiv w:val="1"/>
      <w:marLeft w:val="0"/>
      <w:marRight w:val="0"/>
      <w:marTop w:val="0"/>
      <w:marBottom w:val="0"/>
      <w:divBdr>
        <w:top w:val="none" w:sz="0" w:space="0" w:color="auto"/>
        <w:left w:val="none" w:sz="0" w:space="0" w:color="auto"/>
        <w:bottom w:val="none" w:sz="0" w:space="0" w:color="auto"/>
        <w:right w:val="none" w:sz="0" w:space="0" w:color="auto"/>
      </w:divBdr>
    </w:div>
    <w:div w:id="47002195">
      <w:bodyDiv w:val="1"/>
      <w:marLeft w:val="0"/>
      <w:marRight w:val="0"/>
      <w:marTop w:val="0"/>
      <w:marBottom w:val="0"/>
      <w:divBdr>
        <w:top w:val="none" w:sz="0" w:space="0" w:color="auto"/>
        <w:left w:val="none" w:sz="0" w:space="0" w:color="auto"/>
        <w:bottom w:val="none" w:sz="0" w:space="0" w:color="auto"/>
        <w:right w:val="none" w:sz="0" w:space="0" w:color="auto"/>
      </w:divBdr>
    </w:div>
    <w:div w:id="100225875">
      <w:bodyDiv w:val="1"/>
      <w:marLeft w:val="0"/>
      <w:marRight w:val="0"/>
      <w:marTop w:val="0"/>
      <w:marBottom w:val="0"/>
      <w:divBdr>
        <w:top w:val="none" w:sz="0" w:space="0" w:color="auto"/>
        <w:left w:val="none" w:sz="0" w:space="0" w:color="auto"/>
        <w:bottom w:val="none" w:sz="0" w:space="0" w:color="auto"/>
        <w:right w:val="none" w:sz="0" w:space="0" w:color="auto"/>
      </w:divBdr>
    </w:div>
    <w:div w:id="177476566">
      <w:bodyDiv w:val="1"/>
      <w:marLeft w:val="0"/>
      <w:marRight w:val="0"/>
      <w:marTop w:val="0"/>
      <w:marBottom w:val="0"/>
      <w:divBdr>
        <w:top w:val="none" w:sz="0" w:space="0" w:color="auto"/>
        <w:left w:val="none" w:sz="0" w:space="0" w:color="auto"/>
        <w:bottom w:val="none" w:sz="0" w:space="0" w:color="auto"/>
        <w:right w:val="none" w:sz="0" w:space="0" w:color="auto"/>
      </w:divBdr>
    </w:div>
    <w:div w:id="186336439">
      <w:bodyDiv w:val="1"/>
      <w:marLeft w:val="0"/>
      <w:marRight w:val="0"/>
      <w:marTop w:val="0"/>
      <w:marBottom w:val="0"/>
      <w:divBdr>
        <w:top w:val="none" w:sz="0" w:space="0" w:color="auto"/>
        <w:left w:val="none" w:sz="0" w:space="0" w:color="auto"/>
        <w:bottom w:val="none" w:sz="0" w:space="0" w:color="auto"/>
        <w:right w:val="none" w:sz="0" w:space="0" w:color="auto"/>
      </w:divBdr>
    </w:div>
    <w:div w:id="266814404">
      <w:bodyDiv w:val="1"/>
      <w:marLeft w:val="0"/>
      <w:marRight w:val="0"/>
      <w:marTop w:val="0"/>
      <w:marBottom w:val="0"/>
      <w:divBdr>
        <w:top w:val="none" w:sz="0" w:space="0" w:color="auto"/>
        <w:left w:val="none" w:sz="0" w:space="0" w:color="auto"/>
        <w:bottom w:val="none" w:sz="0" w:space="0" w:color="auto"/>
        <w:right w:val="none" w:sz="0" w:space="0" w:color="auto"/>
      </w:divBdr>
    </w:div>
    <w:div w:id="269436359">
      <w:bodyDiv w:val="1"/>
      <w:marLeft w:val="0"/>
      <w:marRight w:val="0"/>
      <w:marTop w:val="0"/>
      <w:marBottom w:val="0"/>
      <w:divBdr>
        <w:top w:val="none" w:sz="0" w:space="0" w:color="auto"/>
        <w:left w:val="none" w:sz="0" w:space="0" w:color="auto"/>
        <w:bottom w:val="none" w:sz="0" w:space="0" w:color="auto"/>
        <w:right w:val="none" w:sz="0" w:space="0" w:color="auto"/>
      </w:divBdr>
    </w:div>
    <w:div w:id="292909151">
      <w:bodyDiv w:val="1"/>
      <w:marLeft w:val="0"/>
      <w:marRight w:val="0"/>
      <w:marTop w:val="0"/>
      <w:marBottom w:val="0"/>
      <w:divBdr>
        <w:top w:val="none" w:sz="0" w:space="0" w:color="auto"/>
        <w:left w:val="none" w:sz="0" w:space="0" w:color="auto"/>
        <w:bottom w:val="none" w:sz="0" w:space="0" w:color="auto"/>
        <w:right w:val="none" w:sz="0" w:space="0" w:color="auto"/>
      </w:divBdr>
    </w:div>
    <w:div w:id="361516656">
      <w:bodyDiv w:val="1"/>
      <w:marLeft w:val="0"/>
      <w:marRight w:val="0"/>
      <w:marTop w:val="0"/>
      <w:marBottom w:val="0"/>
      <w:divBdr>
        <w:top w:val="none" w:sz="0" w:space="0" w:color="auto"/>
        <w:left w:val="none" w:sz="0" w:space="0" w:color="auto"/>
        <w:bottom w:val="none" w:sz="0" w:space="0" w:color="auto"/>
        <w:right w:val="none" w:sz="0" w:space="0" w:color="auto"/>
      </w:divBdr>
    </w:div>
    <w:div w:id="362484270">
      <w:bodyDiv w:val="1"/>
      <w:marLeft w:val="0"/>
      <w:marRight w:val="0"/>
      <w:marTop w:val="0"/>
      <w:marBottom w:val="0"/>
      <w:divBdr>
        <w:top w:val="none" w:sz="0" w:space="0" w:color="auto"/>
        <w:left w:val="none" w:sz="0" w:space="0" w:color="auto"/>
        <w:bottom w:val="none" w:sz="0" w:space="0" w:color="auto"/>
        <w:right w:val="none" w:sz="0" w:space="0" w:color="auto"/>
      </w:divBdr>
    </w:div>
    <w:div w:id="677538281">
      <w:bodyDiv w:val="1"/>
      <w:marLeft w:val="0"/>
      <w:marRight w:val="0"/>
      <w:marTop w:val="0"/>
      <w:marBottom w:val="0"/>
      <w:divBdr>
        <w:top w:val="none" w:sz="0" w:space="0" w:color="auto"/>
        <w:left w:val="none" w:sz="0" w:space="0" w:color="auto"/>
        <w:bottom w:val="none" w:sz="0" w:space="0" w:color="auto"/>
        <w:right w:val="none" w:sz="0" w:space="0" w:color="auto"/>
      </w:divBdr>
    </w:div>
    <w:div w:id="809716172">
      <w:bodyDiv w:val="1"/>
      <w:marLeft w:val="0"/>
      <w:marRight w:val="0"/>
      <w:marTop w:val="0"/>
      <w:marBottom w:val="0"/>
      <w:divBdr>
        <w:top w:val="none" w:sz="0" w:space="0" w:color="auto"/>
        <w:left w:val="none" w:sz="0" w:space="0" w:color="auto"/>
        <w:bottom w:val="none" w:sz="0" w:space="0" w:color="auto"/>
        <w:right w:val="none" w:sz="0" w:space="0" w:color="auto"/>
      </w:divBdr>
    </w:div>
    <w:div w:id="930118775">
      <w:bodyDiv w:val="1"/>
      <w:marLeft w:val="0"/>
      <w:marRight w:val="0"/>
      <w:marTop w:val="0"/>
      <w:marBottom w:val="0"/>
      <w:divBdr>
        <w:top w:val="none" w:sz="0" w:space="0" w:color="auto"/>
        <w:left w:val="none" w:sz="0" w:space="0" w:color="auto"/>
        <w:bottom w:val="none" w:sz="0" w:space="0" w:color="auto"/>
        <w:right w:val="none" w:sz="0" w:space="0" w:color="auto"/>
      </w:divBdr>
    </w:div>
    <w:div w:id="1091776456">
      <w:bodyDiv w:val="1"/>
      <w:marLeft w:val="0"/>
      <w:marRight w:val="0"/>
      <w:marTop w:val="0"/>
      <w:marBottom w:val="0"/>
      <w:divBdr>
        <w:top w:val="none" w:sz="0" w:space="0" w:color="auto"/>
        <w:left w:val="none" w:sz="0" w:space="0" w:color="auto"/>
        <w:bottom w:val="none" w:sz="0" w:space="0" w:color="auto"/>
        <w:right w:val="none" w:sz="0" w:space="0" w:color="auto"/>
      </w:divBdr>
    </w:div>
    <w:div w:id="1183475893">
      <w:bodyDiv w:val="1"/>
      <w:marLeft w:val="0"/>
      <w:marRight w:val="0"/>
      <w:marTop w:val="0"/>
      <w:marBottom w:val="0"/>
      <w:divBdr>
        <w:top w:val="none" w:sz="0" w:space="0" w:color="auto"/>
        <w:left w:val="none" w:sz="0" w:space="0" w:color="auto"/>
        <w:bottom w:val="none" w:sz="0" w:space="0" w:color="auto"/>
        <w:right w:val="none" w:sz="0" w:space="0" w:color="auto"/>
      </w:divBdr>
    </w:div>
    <w:div w:id="1215045158">
      <w:bodyDiv w:val="1"/>
      <w:marLeft w:val="0"/>
      <w:marRight w:val="0"/>
      <w:marTop w:val="0"/>
      <w:marBottom w:val="0"/>
      <w:divBdr>
        <w:top w:val="none" w:sz="0" w:space="0" w:color="auto"/>
        <w:left w:val="none" w:sz="0" w:space="0" w:color="auto"/>
        <w:bottom w:val="none" w:sz="0" w:space="0" w:color="auto"/>
        <w:right w:val="none" w:sz="0" w:space="0" w:color="auto"/>
      </w:divBdr>
    </w:div>
    <w:div w:id="1364552058">
      <w:bodyDiv w:val="1"/>
      <w:marLeft w:val="0"/>
      <w:marRight w:val="0"/>
      <w:marTop w:val="0"/>
      <w:marBottom w:val="0"/>
      <w:divBdr>
        <w:top w:val="none" w:sz="0" w:space="0" w:color="auto"/>
        <w:left w:val="none" w:sz="0" w:space="0" w:color="auto"/>
        <w:bottom w:val="none" w:sz="0" w:space="0" w:color="auto"/>
        <w:right w:val="none" w:sz="0" w:space="0" w:color="auto"/>
      </w:divBdr>
    </w:div>
    <w:div w:id="1452942530">
      <w:bodyDiv w:val="1"/>
      <w:marLeft w:val="0"/>
      <w:marRight w:val="0"/>
      <w:marTop w:val="0"/>
      <w:marBottom w:val="0"/>
      <w:divBdr>
        <w:top w:val="none" w:sz="0" w:space="0" w:color="auto"/>
        <w:left w:val="none" w:sz="0" w:space="0" w:color="auto"/>
        <w:bottom w:val="none" w:sz="0" w:space="0" w:color="auto"/>
        <w:right w:val="none" w:sz="0" w:space="0" w:color="auto"/>
      </w:divBdr>
    </w:div>
    <w:div w:id="1540239249">
      <w:bodyDiv w:val="1"/>
      <w:marLeft w:val="0"/>
      <w:marRight w:val="0"/>
      <w:marTop w:val="0"/>
      <w:marBottom w:val="0"/>
      <w:divBdr>
        <w:top w:val="none" w:sz="0" w:space="0" w:color="auto"/>
        <w:left w:val="none" w:sz="0" w:space="0" w:color="auto"/>
        <w:bottom w:val="none" w:sz="0" w:space="0" w:color="auto"/>
        <w:right w:val="none" w:sz="0" w:space="0" w:color="auto"/>
      </w:divBdr>
    </w:div>
    <w:div w:id="1722438601">
      <w:bodyDiv w:val="1"/>
      <w:marLeft w:val="0"/>
      <w:marRight w:val="0"/>
      <w:marTop w:val="0"/>
      <w:marBottom w:val="0"/>
      <w:divBdr>
        <w:top w:val="none" w:sz="0" w:space="0" w:color="auto"/>
        <w:left w:val="none" w:sz="0" w:space="0" w:color="auto"/>
        <w:bottom w:val="none" w:sz="0" w:space="0" w:color="auto"/>
        <w:right w:val="none" w:sz="0" w:space="0" w:color="auto"/>
      </w:divBdr>
    </w:div>
    <w:div w:id="1805656221">
      <w:bodyDiv w:val="1"/>
      <w:marLeft w:val="0"/>
      <w:marRight w:val="0"/>
      <w:marTop w:val="0"/>
      <w:marBottom w:val="0"/>
      <w:divBdr>
        <w:top w:val="none" w:sz="0" w:space="0" w:color="auto"/>
        <w:left w:val="none" w:sz="0" w:space="0" w:color="auto"/>
        <w:bottom w:val="none" w:sz="0" w:space="0" w:color="auto"/>
        <w:right w:val="none" w:sz="0" w:space="0" w:color="auto"/>
      </w:divBdr>
      <w:divsChild>
        <w:div w:id="1146316903">
          <w:marLeft w:val="0"/>
          <w:marRight w:val="0"/>
          <w:marTop w:val="0"/>
          <w:marBottom w:val="0"/>
          <w:divBdr>
            <w:top w:val="none" w:sz="0" w:space="0" w:color="auto"/>
            <w:left w:val="none" w:sz="0" w:space="0" w:color="auto"/>
            <w:bottom w:val="none" w:sz="0" w:space="0" w:color="auto"/>
            <w:right w:val="none" w:sz="0" w:space="0" w:color="auto"/>
          </w:divBdr>
        </w:div>
      </w:divsChild>
    </w:div>
    <w:div w:id="1859468508">
      <w:bodyDiv w:val="1"/>
      <w:marLeft w:val="0"/>
      <w:marRight w:val="0"/>
      <w:marTop w:val="0"/>
      <w:marBottom w:val="0"/>
      <w:divBdr>
        <w:top w:val="none" w:sz="0" w:space="0" w:color="auto"/>
        <w:left w:val="none" w:sz="0" w:space="0" w:color="auto"/>
        <w:bottom w:val="none" w:sz="0" w:space="0" w:color="auto"/>
        <w:right w:val="none" w:sz="0" w:space="0" w:color="auto"/>
      </w:divBdr>
    </w:div>
    <w:div w:id="206447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23B6B-8CE4-46FC-9158-6B060617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officemax</dc:creator>
  <cp:lastModifiedBy>Microsoft Office User</cp:lastModifiedBy>
  <cp:revision>2</cp:revision>
  <cp:lastPrinted>2021-01-06T07:08:00Z</cp:lastPrinted>
  <dcterms:created xsi:type="dcterms:W3CDTF">2021-01-07T05:53:00Z</dcterms:created>
  <dcterms:modified xsi:type="dcterms:W3CDTF">2021-01-07T05:53:00Z</dcterms:modified>
</cp:coreProperties>
</file>